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1" w:rsidRDefault="004D3C18" w:rsidP="004D3C1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C18">
        <w:rPr>
          <w:rFonts w:ascii="Times New Roman" w:hAnsi="Times New Roman" w:cs="Times New Roman"/>
          <w:b/>
          <w:sz w:val="28"/>
          <w:szCs w:val="28"/>
        </w:rPr>
        <w:t>Сведения о состоявш</w:t>
      </w:r>
      <w:r w:rsidR="00F22353">
        <w:rPr>
          <w:rFonts w:ascii="Times New Roman" w:hAnsi="Times New Roman" w:cs="Times New Roman"/>
          <w:b/>
          <w:sz w:val="28"/>
          <w:szCs w:val="28"/>
        </w:rPr>
        <w:t>емся</w:t>
      </w:r>
      <w:r w:rsidRPr="004D3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12">
        <w:rPr>
          <w:rFonts w:ascii="Times New Roman" w:hAnsi="Times New Roman" w:cs="Times New Roman"/>
          <w:b/>
          <w:sz w:val="28"/>
          <w:szCs w:val="28"/>
        </w:rPr>
        <w:t>16.05</w:t>
      </w:r>
      <w:r w:rsidR="00D93700">
        <w:rPr>
          <w:rFonts w:ascii="Times New Roman" w:hAnsi="Times New Roman" w:cs="Times New Roman"/>
          <w:b/>
          <w:sz w:val="28"/>
          <w:szCs w:val="28"/>
        </w:rPr>
        <w:t>.2023</w:t>
      </w:r>
      <w:r w:rsidR="00F22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C18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F22353">
        <w:rPr>
          <w:rFonts w:ascii="Times New Roman" w:hAnsi="Times New Roman" w:cs="Times New Roman"/>
          <w:b/>
          <w:sz w:val="28"/>
          <w:szCs w:val="28"/>
        </w:rPr>
        <w:t>и</w:t>
      </w:r>
      <w:r w:rsidRPr="004D3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префектуры Южного административного округа города Москвы и урегулированию конфликта интересов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3C18" w:rsidRDefault="004D3C18" w:rsidP="004D3C1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932"/>
        <w:gridCol w:w="5244"/>
        <w:gridCol w:w="7420"/>
      </w:tblGrid>
      <w:tr w:rsidR="00F22353" w:rsidTr="00F22353">
        <w:tc>
          <w:tcPr>
            <w:tcW w:w="1932" w:type="dxa"/>
          </w:tcPr>
          <w:p w:rsidR="00F22353" w:rsidRDefault="00F22353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заседания</w:t>
            </w:r>
          </w:p>
        </w:tc>
        <w:tc>
          <w:tcPr>
            <w:tcW w:w="5244" w:type="dxa"/>
          </w:tcPr>
          <w:p w:rsidR="00F22353" w:rsidRDefault="00F22353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заседания</w:t>
            </w:r>
          </w:p>
        </w:tc>
        <w:tc>
          <w:tcPr>
            <w:tcW w:w="7420" w:type="dxa"/>
          </w:tcPr>
          <w:p w:rsidR="00F22353" w:rsidRDefault="00F22353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Принятое решение</w:t>
            </w:r>
          </w:p>
        </w:tc>
      </w:tr>
      <w:tr w:rsidR="00F22353" w:rsidTr="00F22353">
        <w:tc>
          <w:tcPr>
            <w:tcW w:w="1932" w:type="dxa"/>
          </w:tcPr>
          <w:p w:rsidR="00F22353" w:rsidRPr="00D93700" w:rsidRDefault="007D7512" w:rsidP="004D3C18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.05.</w:t>
            </w:r>
            <w:r w:rsidR="00D93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5244" w:type="dxa"/>
          </w:tcPr>
          <w:p w:rsidR="00F22353" w:rsidRPr="001A6375" w:rsidRDefault="00F22353" w:rsidP="007D751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5C5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проверки достоверности и полноты сведений о доходах, расходах, об имуществе и обязательствах имущественного характера</w:t>
            </w:r>
            <w:r w:rsidR="000D4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представл</w:t>
            </w:r>
            <w:r w:rsidR="007D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енных</w:t>
            </w:r>
            <w:r w:rsidRPr="005C5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</w:t>
            </w:r>
            <w:r w:rsidR="00D93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гражданским</w:t>
            </w:r>
            <w:r w:rsidR="00D93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служащим</w:t>
            </w:r>
            <w:r w:rsidR="00D93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420" w:type="dxa"/>
          </w:tcPr>
          <w:p w:rsidR="00D93700" w:rsidRPr="00D93700" w:rsidRDefault="00F22353" w:rsidP="00F22353">
            <w:pPr>
              <w:ind w:right="140"/>
              <w:rPr>
                <w:rFonts w:ascii="Times New Roman" w:hAnsi="Times New Roman" w:cs="Times New Roman"/>
                <w:color w:val="0E0E0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Признать, что сведения о </w:t>
            </w:r>
            <w:r w:rsidRPr="005C5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доходах, расходах, об имуществе и обязательствах имущественного характера</w:t>
            </w:r>
            <w:r w:rsidR="007D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представленные 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</w:t>
            </w:r>
            <w:r w:rsidR="00D93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твенными гражданскими служащими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</w:t>
            </w:r>
            <w:r w:rsidR="007D7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недостоверными и неполными. К 2 государственным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гражданским служащим рекомендовано применить дисциплинарное взыскание. В связи с малозначительностью допущенного проступка</w:t>
            </w:r>
            <w:r>
              <w:rPr>
                <w:rFonts w:ascii="Arial" w:hAnsi="Arial" w:cs="Arial"/>
                <w:color w:val="0E0E0F"/>
              </w:rPr>
              <w:t xml:space="preserve"> </w:t>
            </w:r>
            <w:r w:rsidRPr="009857A0">
              <w:rPr>
                <w:rFonts w:ascii="Times New Roman" w:hAnsi="Times New Roman" w:cs="Times New Roman"/>
                <w:color w:val="0E0E0F"/>
                <w:sz w:val="28"/>
                <w:szCs w:val="28"/>
              </w:rPr>
              <w:t>к дисциплинарной ответственности</w:t>
            </w:r>
            <w:r w:rsidR="007D7512">
              <w:rPr>
                <w:rFonts w:ascii="Times New Roman" w:hAnsi="Times New Roman" w:cs="Times New Roman"/>
                <w:color w:val="0E0E0F"/>
                <w:sz w:val="28"/>
                <w:szCs w:val="28"/>
              </w:rPr>
              <w:t xml:space="preserve"> 2</w:t>
            </w:r>
            <w:r w:rsidRPr="009857A0">
              <w:rPr>
                <w:rFonts w:ascii="Times New Roman" w:hAnsi="Times New Roman" w:cs="Times New Roman"/>
                <w:color w:val="0E0E0F"/>
                <w:sz w:val="28"/>
                <w:szCs w:val="28"/>
              </w:rPr>
              <w:t xml:space="preserve"> государственных гражданских служащих</w:t>
            </w:r>
            <w:r>
              <w:rPr>
                <w:rFonts w:ascii="Times New Roman" w:hAnsi="Times New Roman" w:cs="Times New Roman"/>
                <w:color w:val="0E0E0F"/>
                <w:sz w:val="28"/>
                <w:szCs w:val="28"/>
              </w:rPr>
              <w:t xml:space="preserve"> рекомендовано</w:t>
            </w:r>
            <w:r w:rsidRPr="009857A0">
              <w:rPr>
                <w:rFonts w:ascii="Times New Roman" w:hAnsi="Times New Roman" w:cs="Times New Roman"/>
                <w:color w:val="0E0E0F"/>
                <w:sz w:val="28"/>
                <w:szCs w:val="28"/>
              </w:rPr>
              <w:t xml:space="preserve"> не привлекать, при этом указав им на необходимость строгого соблюдения требований действующего законодательства о противодействии коррупции</w:t>
            </w:r>
            <w:r>
              <w:rPr>
                <w:rFonts w:ascii="Times New Roman" w:hAnsi="Times New Roman" w:cs="Times New Roman"/>
                <w:color w:val="0E0E0F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4D3C18" w:rsidRPr="004D3C18" w:rsidRDefault="004D3C18" w:rsidP="004D3C1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D3C18" w:rsidRPr="004D3C18" w:rsidSect="00F2235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18"/>
    <w:rsid w:val="000659B0"/>
    <w:rsid w:val="000D4D9C"/>
    <w:rsid w:val="00285C21"/>
    <w:rsid w:val="003A0921"/>
    <w:rsid w:val="004D3C18"/>
    <w:rsid w:val="006E0DBC"/>
    <w:rsid w:val="00776495"/>
    <w:rsid w:val="007D7512"/>
    <w:rsid w:val="009857A0"/>
    <w:rsid w:val="00C703DC"/>
    <w:rsid w:val="00D93700"/>
    <w:rsid w:val="00E328C5"/>
    <w:rsid w:val="00F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C481"/>
  <w15:chartTrackingRefBased/>
  <w15:docId w15:val="{7C6F48D0-DB08-4FEC-8148-416AA02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Горисова Татьяна Сергеевна</dc:creator>
  <cp:keywords/>
  <dc:description/>
  <cp:lastModifiedBy>Горисова Татьяна Сергеевна</cp:lastModifiedBy>
  <cp:revision>3</cp:revision>
  <dcterms:created xsi:type="dcterms:W3CDTF">2023-06-14T09:57:00Z</dcterms:created>
  <dcterms:modified xsi:type="dcterms:W3CDTF">2023-06-14T09:59:00Z</dcterms:modified>
</cp:coreProperties>
</file>