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4c701be83629bca754da7d30608cf646b0d3d"/>
    <w:p>
      <w:pPr>
        <w:pStyle w:val="Heading3"/>
      </w:pPr>
      <w:r>
        <w:t xml:space="preserve">Помощь работодателям города Москвы в организации работы по охране труда</w:t>
      </w:r>
    </w:p>
    <w:p>
      <w:pPr>
        <w:pStyle w:val="FirstParagraph"/>
      </w:pPr>
      <w:r>
        <w:t xml:space="preserve">31.03.2015</w:t>
      </w:r>
    </w:p>
    <w:p>
      <w:pPr>
        <w:pStyle w:val="BodyText"/>
      </w:pPr>
      <w:r>
        <w:t xml:space="preserve">Во всех административных округах города функционируют отделы ГБУ города Москвы «Московский городской центр условий и охраны труда» – базовые центры по охране труда в административных округах.</w:t>
      </w:r>
    </w:p>
    <w:p>
      <w:pPr>
        <w:pStyle w:val="BodyText"/>
      </w:pPr>
      <w:r>
        <w:t xml:space="preserve">Базовые центры по охране труда созданы для оказания методической и практической помощи работодателям и специалистам организаций, расположенных непосредственно на территории административного округа. Сотрудники базовых центров организуют проведение семинаров, совещаний, круглых столов по наиболее актуальным вопросам охраны труда. Мероприятия проводятся в помещениях базовых центров, управах районов или непосредственно в организациях города по предварительно представленным заявкам или составленному графику. По всем вопросам обеспечения охраны труда в организации предоставляются исчерпывающие консультации, которые можно получить непосредственно в Базовом центре или по телефону.</w:t>
      </w:r>
    </w:p>
    <w:p>
      <w:pPr>
        <w:pStyle w:val="BodyText"/>
      </w:pPr>
      <w:r>
        <w:t xml:space="preserve">Специалисты Центра проводят обследования состояния условий и охраны труда с выездом в организацию по заявкам руководителей организаций или органов исполнительной власти. Организационно-методическая и практическая помощь в устранении нарушений требований законодательства по охране труда оказывается на безвозмездной основе.</w:t>
      </w:r>
    </w:p>
    <w:p>
      <w:pPr>
        <w:pStyle w:val="BodyText"/>
      </w:pPr>
      <w:r>
        <w:rPr>
          <w:bCs/>
          <w:b/>
        </w:rPr>
        <w:t xml:space="preserve">Адреса и телефоны базовых центров по охране труда</w:t>
      </w:r>
    </w:p>
    <w:p>
      <w:pPr>
        <w:pStyle w:val="BodyText"/>
      </w:pPr>
      <w:r>
        <w:rPr>
          <w:bCs/>
          <w:b/>
        </w:rPr>
        <w:t xml:space="preserve">Базовые центры по охране труда</w:t>
      </w:r>
    </w:p>
    <w:p>
      <w:pPr>
        <w:pStyle w:val="BodyText"/>
      </w:pPr>
      <w:r>
        <w:rPr>
          <w:bCs/>
          <w:b/>
        </w:rPr>
        <w:t xml:space="preserve">в административных округах города Москвы - отделы</w:t>
      </w:r>
    </w:p>
    <w:p>
      <w:pPr>
        <w:pStyle w:val="BodyText"/>
      </w:pPr>
      <w:r>
        <w:rPr>
          <w:bCs/>
          <w:b/>
        </w:rPr>
        <w:t xml:space="preserve">Государственного бюджетного учреждения города Москвы «Московский городской центр условий и охраны труда»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Центральный</w:t>
            </w:r>
          </w:p>
          <w:p>
            <w:pPr>
              <w:jc w:val="left"/>
            </w:pPr>
            <w:r>
              <w:t xml:space="preserve">административный округ</w:t>
            </w:r>
          </w:p>
          <w:p>
            <w:pPr>
              <w:jc w:val="left"/>
            </w:pPr>
            <w:r>
              <w:t xml:space="preserve">города Москвы</w:t>
            </w:r>
          </w:p>
        </w:tc>
        <w:tc>
          <w:tcPr/>
          <w:p>
            <w:pPr>
              <w:jc w:val="left"/>
            </w:pPr>
            <w:r>
              <w:t xml:space="preserve">2-й Красногвардейский проезд, д. 8-а</w:t>
            </w:r>
          </w:p>
          <w:p>
            <w:pPr>
              <w:jc w:val="left"/>
            </w:pPr>
            <w:r>
              <w:t xml:space="preserve">Тел: 8-499-256-17-13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Северный</w:t>
            </w:r>
          </w:p>
          <w:p>
            <w:pPr>
              <w:jc w:val="left"/>
            </w:pPr>
            <w:r>
              <w:t xml:space="preserve">административный округ</w:t>
            </w:r>
          </w:p>
          <w:p>
            <w:pPr>
              <w:jc w:val="left"/>
            </w:pPr>
            <w:r>
              <w:t xml:space="preserve">города Москвы</w:t>
            </w:r>
          </w:p>
        </w:tc>
        <w:tc>
          <w:tcPr/>
          <w:p>
            <w:pPr>
              <w:jc w:val="left"/>
            </w:pPr>
            <w:r>
              <w:t xml:space="preserve">Ул. Дегунинская, д. 1, корп. 1</w:t>
            </w:r>
          </w:p>
          <w:p>
            <w:pPr>
              <w:jc w:val="left"/>
            </w:pPr>
            <w:r>
              <w:t xml:space="preserve">Тел: 8-499-488-40-27</w:t>
            </w:r>
          </w:p>
        </w:tc>
      </w:tr>
      <w:tr>
        <w:tc>
          <w:tcPr/>
          <w:p>
            <w:pPr>
              <w:jc w:val="left"/>
            </w:pPr>
            <w:r>
              <w:t xml:space="preserve">Восточный</w:t>
            </w:r>
          </w:p>
          <w:p>
            <w:pPr>
              <w:jc w:val="left"/>
            </w:pPr>
            <w:r>
              <w:t xml:space="preserve">административный округ</w:t>
            </w:r>
          </w:p>
          <w:p>
            <w:pPr>
              <w:jc w:val="left"/>
            </w:pPr>
            <w:r>
              <w:t xml:space="preserve">города Москвы</w:t>
            </w:r>
          </w:p>
        </w:tc>
        <w:tc>
          <w:tcPr/>
          <w:p>
            <w:pPr>
              <w:jc w:val="left"/>
            </w:pPr>
            <w:r>
              <w:t xml:space="preserve">Ул. Святоозерская, д. 21</w:t>
            </w:r>
          </w:p>
          <w:p>
            <w:pPr>
              <w:jc w:val="left"/>
            </w:pPr>
            <w:r>
              <w:t xml:space="preserve">Тел: 8-499-721-68-64</w:t>
            </w:r>
          </w:p>
        </w:tc>
      </w:tr>
      <w:tr>
        <w:tc>
          <w:tcPr/>
          <w:p>
            <w:pPr>
              <w:jc w:val="left"/>
            </w:pPr>
            <w:r>
              <w:t xml:space="preserve">Западный</w:t>
            </w:r>
          </w:p>
          <w:p>
            <w:pPr>
              <w:jc w:val="left"/>
            </w:pPr>
            <w:r>
              <w:t xml:space="preserve">административный округ</w:t>
            </w:r>
          </w:p>
          <w:p>
            <w:pPr>
              <w:jc w:val="left"/>
            </w:pPr>
            <w:r>
              <w:t xml:space="preserve">города Москвы</w:t>
            </w:r>
          </w:p>
        </w:tc>
        <w:tc>
          <w:tcPr/>
          <w:p>
            <w:pPr>
              <w:jc w:val="left"/>
            </w:pPr>
            <w:r>
              <w:t xml:space="preserve">Ул. Ельнинская, дом 20, корп.2</w:t>
            </w:r>
          </w:p>
          <w:p>
            <w:pPr>
              <w:jc w:val="left"/>
            </w:pPr>
            <w:r>
              <w:t xml:space="preserve">Тел: 8-499-140-11-72</w:t>
            </w:r>
          </w:p>
        </w:tc>
      </w:tr>
      <w:tr>
        <w:tc>
          <w:tcPr/>
          <w:p>
            <w:pPr>
              <w:jc w:val="left"/>
            </w:pPr>
            <w:r>
              <w:t xml:space="preserve">Южный</w:t>
            </w:r>
          </w:p>
          <w:p>
            <w:pPr>
              <w:jc w:val="left"/>
            </w:pPr>
            <w:r>
              <w:t xml:space="preserve">административный округ</w:t>
            </w:r>
          </w:p>
          <w:p>
            <w:pPr>
              <w:jc w:val="left"/>
            </w:pPr>
            <w:r>
              <w:t xml:space="preserve">города Москвы</w:t>
            </w:r>
          </w:p>
        </w:tc>
        <w:tc>
          <w:tcPr/>
          <w:p>
            <w:pPr>
              <w:jc w:val="left"/>
            </w:pPr>
            <w:r>
              <w:t xml:space="preserve">Варшавское ш., д. 108, корп. 1</w:t>
            </w:r>
          </w:p>
          <w:p>
            <w:pPr>
              <w:jc w:val="left"/>
            </w:pPr>
            <w:r>
              <w:t xml:space="preserve">Тел:8-499-794-19-45</w:t>
            </w:r>
          </w:p>
        </w:tc>
      </w:tr>
      <w:tr>
        <w:tc>
          <w:tcPr/>
          <w:p>
            <w:pPr>
              <w:jc w:val="left"/>
            </w:pPr>
            <w:r>
              <w:t xml:space="preserve">Юго-Восточный административный округ</w:t>
            </w:r>
          </w:p>
          <w:p>
            <w:pPr>
              <w:jc w:val="left"/>
            </w:pPr>
            <w:r>
              <w:t xml:space="preserve">города Москвы</w:t>
            </w:r>
          </w:p>
        </w:tc>
        <w:tc>
          <w:tcPr/>
          <w:p>
            <w:pPr>
              <w:jc w:val="left"/>
            </w:pPr>
            <w:r>
              <w:t xml:space="preserve">Ул. Верхние поля, д. 11, корп. 1, стр. 2</w:t>
            </w:r>
          </w:p>
          <w:p>
            <w:pPr>
              <w:jc w:val="left"/>
            </w:pPr>
            <w:r>
              <w:t xml:space="preserve">Тел: 8-499-784-50-51</w:t>
            </w:r>
          </w:p>
          <w:p>
            <w:pPr>
              <w:jc w:val="left"/>
            </w:pPr>
            <w:r>
              <w:t xml:space="preserve">8-499-784-50-52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 административный округ</w:t>
            </w:r>
          </w:p>
          <w:p>
            <w:pPr>
              <w:jc w:val="left"/>
            </w:pPr>
            <w:r>
              <w:t xml:space="preserve">города Москвы</w:t>
            </w:r>
          </w:p>
        </w:tc>
        <w:tc>
          <w:tcPr/>
          <w:p>
            <w:pPr>
              <w:jc w:val="left"/>
            </w:pPr>
            <w:r>
              <w:t xml:space="preserve">Ул. Енисейская, д. 10</w:t>
            </w:r>
          </w:p>
          <w:p>
            <w:pPr>
              <w:jc w:val="left"/>
            </w:pPr>
            <w:r>
              <w:t xml:space="preserve">Тел: 8-499-181-72-98</w:t>
            </w:r>
          </w:p>
        </w:tc>
      </w:tr>
      <w:tr>
        <w:tc>
          <w:tcPr/>
          <w:p>
            <w:pPr>
              <w:jc w:val="left"/>
            </w:pPr>
            <w:r>
              <w:t xml:space="preserve">Юго-Западный</w:t>
            </w:r>
          </w:p>
          <w:p>
            <w:pPr>
              <w:jc w:val="left"/>
            </w:pPr>
            <w:r>
              <w:t xml:space="preserve">административный округ</w:t>
            </w:r>
          </w:p>
          <w:p>
            <w:pPr>
              <w:jc w:val="left"/>
            </w:pPr>
            <w:r>
              <w:t xml:space="preserve">города Москвы</w:t>
            </w:r>
          </w:p>
        </w:tc>
        <w:tc>
          <w:tcPr/>
          <w:p>
            <w:pPr>
              <w:jc w:val="left"/>
            </w:pPr>
            <w:r>
              <w:t xml:space="preserve">Симферопольский б-р,</w:t>
            </w:r>
          </w:p>
          <w:p>
            <w:pPr>
              <w:jc w:val="left"/>
            </w:pPr>
            <w:r>
              <w:t xml:space="preserve">д. 24, корп. 7</w:t>
            </w:r>
          </w:p>
          <w:p>
            <w:pPr>
              <w:jc w:val="left"/>
            </w:pPr>
            <w:r>
              <w:t xml:space="preserve">Тел: 8-495-310-54-47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Северо-Западный административный округ</w:t>
            </w:r>
          </w:p>
          <w:p>
            <w:pPr>
              <w:jc w:val="left"/>
            </w:pPr>
            <w:r>
              <w:t xml:space="preserve">города Москвы</w:t>
            </w:r>
          </w:p>
        </w:tc>
        <w:tc>
          <w:tcPr/>
          <w:p>
            <w:pPr>
              <w:jc w:val="left"/>
            </w:pPr>
            <w:r>
              <w:t xml:space="preserve">Ул. Маршала Василевского,</w:t>
            </w:r>
          </w:p>
          <w:p>
            <w:pPr>
              <w:jc w:val="left"/>
            </w:pPr>
            <w:r>
              <w:t xml:space="preserve">д. 1, корп. 2</w:t>
            </w:r>
          </w:p>
          <w:p>
            <w:pPr>
              <w:jc w:val="left"/>
            </w:pPr>
            <w:r>
              <w:t xml:space="preserve">Тел: 8-499-720-41-07</w:t>
            </w:r>
          </w:p>
        </w:tc>
      </w:tr>
      <w:tr>
        <w:tc>
          <w:tcPr/>
          <w:p>
            <w:pPr>
              <w:jc w:val="left"/>
            </w:pPr>
            <w:r>
              <w:t xml:space="preserve">Зеленоградский</w:t>
            </w:r>
          </w:p>
          <w:p>
            <w:pPr>
              <w:jc w:val="left"/>
            </w:pPr>
            <w:r>
              <w:t xml:space="preserve">административный округ</w:t>
            </w:r>
          </w:p>
          <w:p>
            <w:pPr>
              <w:jc w:val="left"/>
            </w:pPr>
            <w:r>
              <w:t xml:space="preserve">города Москвы</w:t>
            </w:r>
          </w:p>
        </w:tc>
        <w:tc>
          <w:tcPr/>
          <w:p>
            <w:pPr>
              <w:jc w:val="left"/>
            </w:pPr>
            <w:r>
              <w:t xml:space="preserve">124498, г. Москва, Зеленоград,</w:t>
            </w:r>
          </w:p>
          <w:p>
            <w:pPr>
              <w:jc w:val="left"/>
            </w:pPr>
            <w:r>
              <w:t xml:space="preserve">корп. 339 Б, 1 этаж, пом. 1</w:t>
            </w:r>
          </w:p>
          <w:p>
            <w:pPr>
              <w:jc w:val="left"/>
            </w:pPr>
            <w:r>
              <w:t xml:space="preserve">Тел: 8-499-734-92-21</w:t>
            </w:r>
          </w:p>
        </w:tc>
      </w:tr>
      <w:tr>
        <w:tc>
          <w:tcPr/>
          <w:p>
            <w:pPr>
              <w:jc w:val="left"/>
            </w:pPr>
            <w:r>
              <w:t xml:space="preserve">Троицкий</w:t>
            </w:r>
          </w:p>
          <w:p>
            <w:pPr>
              <w:jc w:val="left"/>
            </w:pPr>
            <w:r>
              <w:t xml:space="preserve">и Новомосковский</w:t>
            </w:r>
          </w:p>
          <w:p>
            <w:pPr>
              <w:jc w:val="left"/>
            </w:pPr>
            <w:r>
              <w:t xml:space="preserve">административные округа</w:t>
            </w:r>
          </w:p>
          <w:p>
            <w:pPr>
              <w:jc w:val="left"/>
            </w:pPr>
            <w:r>
              <w:t xml:space="preserve">города Москвы</w:t>
            </w:r>
          </w:p>
        </w:tc>
        <w:tc>
          <w:tcPr/>
          <w:p>
            <w:pPr>
              <w:jc w:val="left"/>
            </w:pPr>
            <w:r>
              <w:t xml:space="preserve">142191, г. Троицк,</w:t>
            </w:r>
          </w:p>
          <w:p>
            <w:pPr>
              <w:jc w:val="left"/>
            </w:pPr>
            <w:r>
              <w:t xml:space="preserve">ул. Полковника милиции Курочкина,</w:t>
            </w:r>
          </w:p>
          <w:p>
            <w:pPr>
              <w:jc w:val="left"/>
            </w:pPr>
            <w:r>
              <w:t xml:space="preserve">д. 19, 6 этаж, оф. 601</w:t>
            </w:r>
          </w:p>
          <w:p>
            <w:pPr>
              <w:jc w:val="left"/>
            </w:pPr>
            <w:r>
              <w:t xml:space="preserve">Тел: 8-495-840-49-70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http://uao.mos.ru/the-management-of-the-district/social-sphere/about/detail/1703748.html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1703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1703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2025-04-02T02:09:18Z</dcterms:created>
  <dcterms:modified xsi:type="dcterms:W3CDTF">2025-04-02T02:09:18Z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