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еминар-совещание-по-охране-труда"/>
    <w:p>
      <w:pPr>
        <w:pStyle w:val="Heading3"/>
      </w:pPr>
      <w:r>
        <w:t xml:space="preserve">Семинар-совещание по охране труда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rPr>
          <w:bCs/>
          <w:b/>
        </w:rPr>
        <w:t xml:space="preserve">16 апреля 2024 года в 10.00</w:t>
      </w:r>
      <w:r>
        <w:t xml:space="preserve"> </w:t>
      </w:r>
      <w:r>
        <w:t xml:space="preserve">будет проведен семинар по охране труда по адресу:</w:t>
      </w:r>
      <w:r>
        <w:t xml:space="preserve"> </w:t>
      </w:r>
      <w:hyperlink r:id="rId20">
        <w:r>
          <w:rPr>
            <w:rStyle w:val="Hyperlink"/>
          </w:rPr>
          <w:t xml:space="preserve">Маломосковская ул., 10</w:t>
        </w:r>
      </w:hyperlink>
      <w:r>
        <w:t xml:space="preserve">.</w:t>
      </w:r>
    </w:p>
    <w:p>
      <w:pPr>
        <w:pStyle w:val="BodyText"/>
      </w:pPr>
      <w:r>
        <w:t xml:space="preserve">Для работников, которые не могут присутствовать лично, семинар-совещание будет проведен в он-лайн режиме.</w:t>
      </w:r>
    </w:p>
    <w:p>
      <w:pPr>
        <w:pStyle w:val="BodyText"/>
      </w:pPr>
      <w:r>
        <w:t xml:space="preserve">Подключиться к семинару можно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https://my.mts-link.ru/j/63284161/971649455</w:t>
        </w:r>
      </w:hyperlink>
    </w:p>
    <w:p>
      <w:pPr>
        <w:pStyle w:val="BodyText"/>
      </w:pPr>
      <w:r>
        <w:rPr>
          <w:bCs/>
          <w:b/>
        </w:rPr>
        <w:t xml:space="preserve">Программа семинара – совещания по охране труда, посвященного Всемирному дню охраны труда</w:t>
      </w:r>
    </w:p>
    <w:p>
      <w:pPr>
        <w:pStyle w:val="BodyText"/>
      </w:pPr>
      <w:r>
        <w:rPr>
          <w:bCs/>
          <w:b/>
        </w:rPr>
        <w:t xml:space="preserve">16.04.2024г. УИЦ МФП</w:t>
      </w:r>
    </w:p>
    <w:p>
      <w:pPr>
        <w:pStyle w:val="BodyText"/>
      </w:pPr>
      <w:r>
        <w:rPr>
          <w:bCs/>
          <w:b/>
        </w:rPr>
        <w:t xml:space="preserve">10.00–10.05 </w:t>
      </w:r>
    </w:p>
    <w:p>
      <w:pPr>
        <w:pStyle w:val="BodyText"/>
      </w:pPr>
      <w:r>
        <w:rPr>
          <w:bCs/>
          <w:b/>
        </w:rPr>
        <w:t xml:space="preserve">Открытие семинара.</w:t>
      </w:r>
    </w:p>
    <w:p>
      <w:pPr>
        <w:pStyle w:val="BodyText"/>
      </w:pPr>
      <w:r>
        <w:t xml:space="preserve">Председатель профсоюза С.А. Филин</w:t>
      </w:r>
    </w:p>
    <w:p>
      <w:pPr>
        <w:pStyle w:val="BodyText"/>
      </w:pPr>
      <w:r>
        <w:rPr>
          <w:bCs/>
          <w:b/>
        </w:rPr>
        <w:t xml:space="preserve">10.05–10.50 </w:t>
      </w:r>
    </w:p>
    <w:p>
      <w:pPr>
        <w:pStyle w:val="BodyText"/>
      </w:pPr>
      <w:r>
        <w:t xml:space="preserve">Обязанности работодателя по обеспечению безопасных условий и охраны труда.</w:t>
      </w:r>
    </w:p>
    <w:p>
      <w:pPr>
        <w:pStyle w:val="BodyText"/>
      </w:pPr>
      <w:r>
        <w:rPr>
          <w:bCs/>
          <w:b/>
        </w:rPr>
        <w:t xml:space="preserve">10.50–11.35</w:t>
      </w:r>
    </w:p>
    <w:p>
      <w:pPr>
        <w:pStyle w:val="BodyText"/>
      </w:pPr>
      <w:r>
        <w:t xml:space="preserve">Расследование и предупреждение несчастных случаев и профессиональных заболеваний.</w:t>
      </w:r>
    </w:p>
    <w:p>
      <w:pPr>
        <w:pStyle w:val="BodyText"/>
      </w:pPr>
      <w:r>
        <w:t xml:space="preserve">Лектор: Жаркова Г.Н. - преподаватель Группы компаний «Поиск», кандидат технических наук</w:t>
      </w:r>
    </w:p>
    <w:p>
      <w:pPr>
        <w:pStyle w:val="BodyText"/>
      </w:pPr>
      <w:r>
        <w:rPr>
          <w:bCs/>
          <w:b/>
        </w:rPr>
        <w:t xml:space="preserve">11.35–11.45</w:t>
      </w:r>
      <w:r>
        <w:t xml:space="preserve"> </w:t>
      </w:r>
    </w:p>
    <w:p>
      <w:pPr>
        <w:pStyle w:val="BodyText"/>
      </w:pPr>
      <w:r>
        <w:t xml:space="preserve">Перерыв</w:t>
      </w:r>
    </w:p>
    <w:p>
      <w:pPr>
        <w:pStyle w:val="BodyText"/>
      </w:pPr>
      <w:r>
        <w:rPr>
          <w:bCs/>
          <w:b/>
        </w:rPr>
        <w:t xml:space="preserve">11.45-13.15 </w:t>
      </w:r>
    </w:p>
    <w:p>
      <w:pPr>
        <w:pStyle w:val="BodyText"/>
      </w:pPr>
      <w:r>
        <w:t xml:space="preserve">Система управления охраной труда в организациях.</w:t>
      </w:r>
    </w:p>
    <w:p>
      <w:pPr>
        <w:pStyle w:val="BodyText"/>
      </w:pPr>
      <w:r>
        <w:t xml:space="preserve">Лектор: Попов Г.Ю. – технический инспектор труда Московской Федерации профсоюзов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http://uao.mos.ru/the-management-of-the-district/okhrana-truda/detail/12310953.html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the-management-of-the-district/okhrana-truda/detail/12310953.html" TargetMode="External" /><Relationship Type="http://schemas.openxmlformats.org/officeDocument/2006/relationships/hyperlink" Id="rId21" Target="https://my.mts-link.ru/j/63284161/971649455" TargetMode="External" /><Relationship Type="http://schemas.openxmlformats.org/officeDocument/2006/relationships/hyperlink" Id="rId20" Target="https://yandex.ru/profile/10690705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the-management-of-the-district/okhrana-truda/detail/12310953.html" TargetMode="External" /><Relationship Type="http://schemas.openxmlformats.org/officeDocument/2006/relationships/hyperlink" Id="rId21" Target="https://my.mts-link.ru/j/63284161/971649455" TargetMode="External" /><Relationship Type="http://schemas.openxmlformats.org/officeDocument/2006/relationships/hyperlink" Id="rId20" Target="https://yandex.ru/profile/10690705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2025-07-18T16:05:19Z</dcterms:created>
  <dcterms:modified xsi:type="dcterms:W3CDTF">2025-07-18T16:05:19Z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