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f8b452752fa720ef77d11b583cb0e7631ee64"/>
    <w:p>
      <w:pPr>
        <w:pStyle w:val="Heading3"/>
      </w:pPr>
      <w:r>
        <w:t xml:space="preserve">Завершается прием заявок на конкурс «Московские мастера» среди специалистов по охране труда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t xml:space="preserve">Конкурс профессионального мастерства «Московские мастера» по профессии «Специалист по охране труда» проходит каждый год и направлен на внедрение новых приемов и практик в производство, повышение профессиональных компетенций работников, обмен опытом. Подать заявку на участие можно до 21 апреля.</w:t>
      </w:r>
    </w:p>
    <w:p>
      <w:pPr>
        <w:pStyle w:val="BodyText"/>
      </w:pPr>
      <w:r>
        <w:rPr>
          <w:iCs/>
          <w:i/>
        </w:rPr>
        <w:t xml:space="preserve">«Вот уже более 10 лет мы проводим конкурс профессионального мастерства среди специалистов по охране труда. В этом году мы расширяем границы нашего конкурса. Нововведения позволят каждому специалисту по охране труда побороться за звание лучшего. А все участники финального этапа будут направлены для участия во Всероссийском конкурсе «Лучший специалист по охране труда»</w:t>
      </w:r>
      <w:r>
        <w:t xml:space="preserve">, — отметил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, начальник Управления развития трудовых отношений и охраны труда Департамента труда и социальной защиты населения города Москвы.</w:t>
      </w:r>
    </w:p>
    <w:p>
      <w:pPr>
        <w:pStyle w:val="BodyText"/>
      </w:pPr>
      <w:r>
        <w:t xml:space="preserve">Испытать свои профессиональные навыки смогут специалисты по охране труда со стажем работы не менее одного года любой организации города. Состязание пройдет в два этапа: отборочный (отраслевой) и финальный (межотраслевой). В этом году отборочный этап пройдет и среди всех желающих специалистов-самовыдвиженцев. Для участия им нужно направить заявку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mcot@social.mos.ru</w:t>
        </w:r>
      </w:hyperlink>
      <w:r>
        <w:t xml:space="preserve"> </w:t>
      </w:r>
      <w:r>
        <w:t xml:space="preserve">c темой письма «Заявка на конкурс Московские мастера».</w:t>
      </w:r>
    </w:p>
    <w:p>
      <w:pPr>
        <w:pStyle w:val="BodyText"/>
      </w:pPr>
      <w:r>
        <w:t xml:space="preserve">Предварительный этап проводят отраслевые и территориальные органы исполнительной власти города. Лучшие конкурсанты этого тура примут участие в финале, который состоит из трех ступеней. На первой специалисты продемонстрируют знание теории охраны труда. Вторая ступень – «квест-задание», в ходе которого будут оценены практические навыки в оказании первой помощи. Последняя ступень проводится в форме «квиз-викторины», конкурсанты проверят свои мастерство и профессиональный опыт.</w:t>
      </w:r>
    </w:p>
    <w:p>
      <w:pPr>
        <w:pStyle w:val="BodyText"/>
      </w:pPr>
      <w:r>
        <w:t xml:space="preserve">Победители и призеры финального этапа конкурса станут известны</w:t>
      </w:r>
      <w:r>
        <w:br/>
      </w:r>
      <w:r>
        <w:t xml:space="preserve">до 20 июля. Торжественное награждение победителей памятными грамотами и дипломами состоится на открытом мероприятии в Екатерининском парке. Дополнительное награждение пройдет период празднования Дня города. Кроме того, десять человек с высшими баллами войдут в рейтинг лучших специалистов по охране труда. Они станут участниками Всероссийского конкурса «Лучший специалист по охране труда», который пройдет в сентябре. Московские специалисты не раз становились его победителями и призерами.</w:t>
      </w:r>
    </w:p>
    <w:p>
      <w:pPr>
        <w:pStyle w:val="BodyText"/>
      </w:pPr>
      <w:r>
        <w:t xml:space="preserve">Конкурс профессионального мастерства способствует распространению и внедрению в производственный процесс новых приёмов и практик в области охраны труда, повышению профессиональных компетенций действующих специалистов отрасли, а также развивает общую культуру безопасного труда.</w:t>
      </w:r>
    </w:p>
    <w:p>
      <w:pPr>
        <w:pStyle w:val="BodyText"/>
      </w:pPr>
      <w:r>
        <w:t xml:space="preserve">Организаторами мероприятия являются Департамент труда и социальной защиты населения города Москвы, Московский городской центр условий и охраны труда, Московская Федерация профсоюзов и Московская Конфедерация промышленников и предпринимателей (работодателей).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http://uao.mos.ru/the-management-of-the-district/social-sphere/about/detail/11528546.html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11528546.html" TargetMode="External" /><Relationship Type="http://schemas.openxmlformats.org/officeDocument/2006/relationships/hyperlink" Id="rId20" Target="mailto:mcot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11528546.html" TargetMode="External" /><Relationship Type="http://schemas.openxmlformats.org/officeDocument/2006/relationships/hyperlink" Id="rId20" Target="mailto:mcot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2025-04-02T02:07:13Z</dcterms:created>
  <dcterms:modified xsi:type="dcterms:W3CDTF">2025-04-02T02:07:13Z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