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eae7284a5ce0da3031b8b2d355c8c3b83c440a"/>
    <w:p>
      <w:pPr>
        <w:pStyle w:val="Heading3"/>
      </w:pPr>
      <w:r>
        <w:t xml:space="preserve">Этновыходные в Коломенском: новый проект запустили в музее-заповеднике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c4/abk9127_scale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Представители музея-заповедника «Коломенское» 24 апреля запустили новый музейный проект «Этновыходные в Коломенском».</w:t>
      </w:r>
    </w:p>
    <w:p>
      <w:pPr>
        <w:pStyle w:val="BodyText"/>
      </w:pPr>
      <w:r>
        <w:t xml:space="preserve">В ходе занятий для москвичей и гостей столицы подготовили разнообразную программу. Среди них: музейные занятия, мастер-классы, лекции о культуре, быте, буднях и праздниках крестьян.</w:t>
      </w:r>
    </w:p>
    <w:p>
      <w:pPr>
        <w:pStyle w:val="BodyText"/>
      </w:pPr>
      <w:r>
        <w:t xml:space="preserve">Гости смогут посетить экспозиции в Усадьбе кузнеца и коломенского крестьянина, Водовозводной башне и выставочном зале «Атриум», сообщили в пресс-службе учреждения.</w:t>
      </w:r>
    </w:p>
    <w:p>
      <w:pPr>
        <w:pStyle w:val="BodyText"/>
      </w:pPr>
      <w:r>
        <w:t xml:space="preserve">Первое тематическое занятие уже провели 25 апреля. Участников встречи познакомили с миром русской традиционной тряпичной куклы. Кроме того, они посетили мастер-класс по созданию подобной поделки.</w:t>
      </w:r>
    </w:p>
    <w:p>
      <w:pPr>
        <w:pStyle w:val="BodyText"/>
      </w:pPr>
      <w:r>
        <w:t xml:space="preserve">Все желающие смогут присоединиться к проекту и приобрести билеты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музея-заповедника «Коломенское».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http://uao.mos.ru/presscenter/news/detail/9903608.html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903608.html" TargetMode="External" /><Relationship Type="http://schemas.openxmlformats.org/officeDocument/2006/relationships/hyperlink" Id="rId23" Target="https://vk.cc/c1etn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903608.html" TargetMode="External" /><Relationship Type="http://schemas.openxmlformats.org/officeDocument/2006/relationships/hyperlink" Id="rId23" Target="https://vk.cc/c1etn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2025-02-01T17:09:36Z</dcterms:created>
  <dcterms:modified xsi:type="dcterms:W3CDTF">2025-02-01T17:09:36Z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