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cdf6e36ad2d51c560001084a7aa1bb4c57aed8"/>
    <w:p>
      <w:pPr>
        <w:pStyle w:val="Heading3"/>
      </w:pPr>
      <w:r>
        <w:t xml:space="preserve">Музыкальный ринг: подростки из Чертанова Северного приняли участие в вокальном конкурсе</w:t>
      </w:r>
    </w:p>
    <w:p>
      <w:pPr>
        <w:pStyle w:val="FirstParagraph"/>
      </w:pPr>
      <w:r>
        <w:t xml:space="preserve">02.03.2021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upload/medialibrary/226/voka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кружке эстрадного вокала «Sound hit» Центра досуга и спорта под руководством лауреата всероссийских и международных конкурсов Марты Пруговой 27 февраля провели шестой конкурс юных вокалистов «Музыкальный ринг».</w:t>
      </w:r>
    </w:p>
    <w:p>
      <w:pPr>
        <w:pStyle w:val="BodyText"/>
      </w:pPr>
      <w:r>
        <w:t xml:space="preserve">Каждый участник самостоятеьно выбрал и подготовил песню, которую исполнил перед жюри, отметила художественный руководитель центра Алена Чурбакова.</w:t>
      </w:r>
    </w:p>
    <w:p>
      <w:pPr>
        <w:pStyle w:val="BodyText"/>
      </w:pPr>
      <w:r>
        <w:t xml:space="preserve">По ее словам, для конкурса юные артисты придумали себе сценический образ и движения, а также костюмы и реквизит. На концерте прозвучали композиции на русском и иностранном языках.</w:t>
      </w:r>
    </w:p>
    <w:p>
      <w:pPr>
        <w:pStyle w:val="BodyText"/>
      </w:pPr>
      <w:r>
        <w:t xml:space="preserve">По итогу творческого конкурса ребят наградили почетными грамотами и подарками, а приз зрительских симпатий получила Екатерина Обухова.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http://uao.mos.ru/presscenter/news/detail/9753276.html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753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9753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2023-09-08T19:27:37Z</dcterms:created>
  <dcterms:modified xsi:type="dcterms:W3CDTF">2023-09-08T19:27:37Z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