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ff6676ddee21ad9b1ca5ccc2ea5c2d1ab975b"/>
    <w:p>
      <w:pPr>
        <w:pStyle w:val="Heading3"/>
      </w:pPr>
      <w:r>
        <w:t xml:space="preserve">Футболисты «Торпедо» приходят в форму после отпуска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drawing>
          <wp:inline>
            <wp:extent cx="5334000" cy="42644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B9aTsJS3K98-768x6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4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Футбольная команда «Торпедо Москва» 19 января в рамках первого учебно-тренировочного сбора проведет два матча. Это первые игры спортсменов после отпуска.</w:t>
      </w:r>
    </w:p>
    <w:p>
      <w:pPr>
        <w:pStyle w:val="BodyText"/>
      </w:pPr>
      <w:r>
        <w:t xml:space="preserve">Первый учебно-тренировочный сбор футболистов проходит в Евпатории. Здесь они тренируются два раза в день. Занятия организовывают в тренажерном зале и на открытом воздухе. По словам сотрудников пресс-службы, на данный момент погода в городе радует спортсменов плюсовой температурой.</w:t>
      </w:r>
    </w:p>
    <w:p>
      <w:pPr>
        <w:pStyle w:val="BodyText"/>
      </w:pPr>
      <w:r>
        <w:t xml:space="preserve">Отметим, что перед поездкой все футболисты прошли тщательный осмотр у медицинских специалистов. Ребята посетили травматолога, офтальмолога, терапевта-кардиолога, невролога и других врачей. Кроме того, исследования провели и в кабинете функциональной диагностики.</w:t>
      </w:r>
    </w:p>
    <w:p>
      <w:pPr>
        <w:pStyle w:val="BodyText"/>
      </w:pPr>
      <w:r>
        <w:t xml:space="preserve">Во вторник, 19 января, черно-белые встретятся на поле с двумя командами. Первый матч с бахчисарайским «Кызылташом» назначен на 11:30. Далее после небольшого перерыва автозаводцы сыграют с севастопольским «Черноморцем». Игру проведут в 15:30.</w:t>
      </w:r>
    </w:p>
    <w:p>
      <w:pPr>
        <w:pStyle w:val="BodyText"/>
      </w:pPr>
      <w:r>
        <w:t xml:space="preserve">В пресс-службе проинформировали, что обе игры будут транслировать на «Торпедо ТВ».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http://uao.mos.ru/presscenter/news/detail/9643003.html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43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643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2025-07-24T05:09:08Z</dcterms:created>
  <dcterms:modified xsi:type="dcterms:W3CDTF">2025-07-24T05:09:08Z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