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fcf70a1ebc5a152da3653d02488ad63df070e"/>
    <w:p>
      <w:pPr>
        <w:pStyle w:val="Heading3"/>
      </w:pPr>
      <w:r>
        <w:t xml:space="preserve">Сад земных наслаждений «посетят» гости культурного центра «ЗИЛ»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t xml:space="preserve">Лекция «Код Иеронима Босха», посвященная творчеству великого художника, состоится в малом зале культурного центра «ЗИЛ» 20 декабря.</w:t>
      </w:r>
    </w:p>
    <w:p>
      <w:pPr>
        <w:pStyle w:val="BodyText"/>
      </w:pPr>
      <w:r>
        <w:t xml:space="preserve">Творчество Иеронима Босха по-настоящему уникально. Его полотна - иллюстрация непреходящих человеческих фантазмов и страхов, запретных желаний и грез. Голландского художника заново открыли в ХХ веке, ведь его мироощущение перекликалось с кризисами, войнами и революциями прошлого столетия.</w:t>
      </w:r>
    </w:p>
    <w:p>
      <w:pPr>
        <w:pStyle w:val="BodyText"/>
      </w:pPr>
      <w:r>
        <w:t xml:space="preserve">Доцент Российского государственного гуманитарного университета Валерия Косякова расскажет гостям о необыкновенных мирах Босха, поможет найти код картин художника и ключи к пониманию его образных фантазий.</w:t>
      </w:r>
    </w:p>
    <w:p>
      <w:pPr>
        <w:pStyle w:val="BodyText"/>
      </w:pPr>
      <w:r>
        <w:t xml:space="preserve">Вход на мероприятие свободный. Для этого необходимо пройти предварительную регистрацию на сайте культурного центра «ЗИЛ». Начало в 19:00.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КЦ «ЗИЛ»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http://uao.mos.ru/presscenter/news/detail/8579583.html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9583.html" TargetMode="External" /><Relationship Type="http://schemas.openxmlformats.org/officeDocument/2006/relationships/hyperlink" Id="rId20" Target="http://zilcc.ru/afisha/7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9583.html" TargetMode="External" /><Relationship Type="http://schemas.openxmlformats.org/officeDocument/2006/relationships/hyperlink" Id="rId20" Target="http://zilcc.ru/afisha/7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2025-03-01T15:57:27Z</dcterms:created>
  <dcterms:modified xsi:type="dcterms:W3CDTF">2025-03-01T15:57:27Z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