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1f6f74e5cbd456374812512f25d0541fe5792"/>
    <w:p>
      <w:pPr>
        <w:pStyle w:val="Heading3"/>
      </w:pPr>
      <w:r>
        <w:t xml:space="preserve">Ансамбль роскоши: вернисаж новой выставки пройдет в «Царицыне»</w:t>
      </w:r>
    </w:p>
    <w:p>
      <w:pPr>
        <w:pStyle w:val="FirstParagraph"/>
      </w:pPr>
      <w:r>
        <w:t xml:space="preserve">16.12.2019</w:t>
      </w:r>
    </w:p>
    <w:p>
      <w:pPr>
        <w:pStyle w:val="BodyText"/>
      </w:pPr>
      <w:r>
        <w:t xml:space="preserve">Вернисаж выставки «Monument du costume. Картины жизни конца XVIII столетия» состоится в атриуме Хлебного дома Государственного музея-заповедника «Царицыно» во вторник, 17 декабря.</w:t>
      </w:r>
    </w:p>
    <w:p>
      <w:pPr>
        <w:pStyle w:val="BodyText"/>
      </w:pPr>
      <w:r>
        <w:t xml:space="preserve">В центре экспозиции — собрание гравюр серии Monument du сostume physique et moral de la fin du dix-huitième siècle, ou Tableaux de la vie («Памятное свидетельство об укладе жизни, материальном и нравственном, в конце XVIII века, или Картины жизни»). Сцены великосветского быта последней трети XVIII века станут своеобразной визуальной энциклопедией эпохи.</w:t>
      </w:r>
    </w:p>
    <w:p>
      <w:pPr>
        <w:pStyle w:val="BodyText"/>
      </w:pPr>
      <w:r>
        <w:t xml:space="preserve">Вниманию зрителей предстанут платья и севрский фарфор, парижская бронза, мебель и скульптуры, веера и табакерки — целый ансамбль, комментирующий композиции Жана-Мишеля Моро Младшего.</w:t>
      </w:r>
    </w:p>
    <w:p>
      <w:pPr>
        <w:pStyle w:val="BodyText"/>
      </w:pPr>
      <w:r>
        <w:rPr>
          <w:iCs/>
          <w:i/>
        </w:rPr>
        <w:t xml:space="preserve">Источник: пресс-служба ГМЗ «Царицыно»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http://uao.mos.ru/presscenter/news/detail/8569455.html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569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569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2025-06-06T05:58:00Z</dcterms:created>
  <dcterms:modified xsi:type="dcterms:W3CDTF">2025-06-06T05:58:00Z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