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53f051f61110c5b9dd7d2c740e5d9fb416268c"/>
    <w:p>
      <w:pPr>
        <w:pStyle w:val="Heading3"/>
      </w:pPr>
      <w:r>
        <w:t xml:space="preserve">Всех автомобилистов ждет подарок на новый год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t xml:space="preserve">Парковка на городских улицах будет бесплатной с 1 по 8 января. Водители смогут оставить машину даже на точках, где действует тариф 380 рублей в час.</w:t>
      </w:r>
    </w:p>
    <w:p>
      <w:pPr>
        <w:pStyle w:val="BodyText"/>
      </w:pPr>
      <w:r>
        <w:t xml:space="preserve">Что же касается плоскостных парковок со шлагбаумом, то в новогодние праздники они будут работать по действующим тарифам. В пресс-службе «Администратора Московского парковочного пространства» попросили автомобилистов быть внимательными и оставлять машины только в разрешенных для этого местах.</w:t>
      </w:r>
    </w:p>
    <w:p>
      <w:pPr>
        <w:pStyle w:val="BodyText"/>
      </w:pPr>
      <w:r>
        <w:t xml:space="preserve">На территории Южного округа расположено более двух сотен парковок. Узнать их расположение можно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«Московский паркинг». Для этого необходимо найти нужную точку на карте или же написать в поисковой строке точный адрес.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«Московский паркинг»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http://uao.mos.ru/presscenter/news/detail/8550621.html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550621.html" TargetMode="External" /><Relationship Type="http://schemas.openxmlformats.org/officeDocument/2006/relationships/hyperlink" Id="rId20" Target="https://parking.mos.ru/" TargetMode="External" /><Relationship Type="http://schemas.openxmlformats.org/officeDocument/2006/relationships/hyperlink" Id="rId21" Target="https://parking.mos.ru/news/18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550621.html" TargetMode="External" /><Relationship Type="http://schemas.openxmlformats.org/officeDocument/2006/relationships/hyperlink" Id="rId20" Target="https://parking.mos.ru/" TargetMode="External" /><Relationship Type="http://schemas.openxmlformats.org/officeDocument/2006/relationships/hyperlink" Id="rId21" Target="https://parking.mos.ru/news/18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2025-02-24T04:07:49Z</dcterms:created>
  <dcterms:modified xsi:type="dcterms:W3CDTF">2025-02-24T04:07:49Z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