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18448f5f44ed9df3c10f7984bfa0397c3bcba6"/>
    <w:p>
      <w:pPr>
        <w:pStyle w:val="Heading3"/>
      </w:pPr>
      <w:r>
        <w:t xml:space="preserve">Конференция медицинских сестер состоится в ЮАО</w:t>
      </w:r>
    </w:p>
    <w:p>
      <w:pPr>
        <w:pStyle w:val="FirstParagraph"/>
      </w:pPr>
      <w:r>
        <w:t xml:space="preserve">16.10.2019</w:t>
      </w:r>
    </w:p>
    <w:p>
      <w:pPr>
        <w:pStyle w:val="BodyText"/>
      </w:pPr>
      <w:r>
        <w:t xml:space="preserve">Научно-практическая конференция по вопросам анестезиологии и реаниматологии для медицинских сестер состоится в Городской клинической больнице имени Буянова в четверг, 17 октября. Об этом объявили на портале «Мосгорздрава».</w:t>
      </w:r>
    </w:p>
    <w:p>
      <w:pPr>
        <w:pStyle w:val="BodyText"/>
      </w:pPr>
      <w:r>
        <w:t xml:space="preserve">Мероприятие организовывают совместными усилиями Департамента здравоохранения Москвы и Союза медицинских сестер «Столичное сестринское сообщество». Конференция пройдет в столице уже во второй раз.</w:t>
      </w:r>
    </w:p>
    <w:p>
      <w:pPr>
        <w:pStyle w:val="BodyText"/>
      </w:pPr>
      <w:r>
        <w:t xml:space="preserve">Участниками съезда станут главные медицинские сестры, старшие медицинские сестры, которые работают в отделениях анестезиологии и реанимации. Для них запланированы тематические доклады и практические занятия. Более подробно ознакомиться с программой можно</w:t>
      </w:r>
      <w:r>
        <w:t xml:space="preserve"> </w:t>
      </w:r>
      <w:hyperlink r:id="rId20">
        <w:r>
          <w:rPr>
            <w:rStyle w:val="Hyperlink"/>
          </w:rPr>
          <w:t xml:space="preserve">здесь.</w:t>
        </w:r>
      </w:hyperlink>
    </w:p>
    <w:p>
      <w:pPr>
        <w:pStyle w:val="BodyText"/>
      </w:pPr>
      <w:r>
        <w:t xml:space="preserve">Источник:</w:t>
      </w:r>
      <w:r>
        <w:t xml:space="preserve"> </w:t>
      </w:r>
      <w:hyperlink r:id="rId21">
        <w:r>
          <w:rPr>
            <w:rStyle w:val="Hyperlink"/>
          </w:rPr>
          <w:t xml:space="preserve">«Мосгорздрав»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http://uao.mos.ru/presscenter/news/detail/8421631.html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8421631.html" TargetMode="External" /><Relationship Type="http://schemas.openxmlformats.org/officeDocument/2006/relationships/hyperlink" Id="rId21" Target="https://mosgorzdrav.ru/" TargetMode="External" /><Relationship Type="http://schemas.openxmlformats.org/officeDocument/2006/relationships/hyperlink" Id="rId20" Target="https://mosgorzdrav.ru/ru-RU/event/default/card/258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ao.mos.ru" TargetMode="External" /><Relationship Type="http://schemas.openxmlformats.org/officeDocument/2006/relationships/hyperlink" Id="rId22" Target="http://uao.mos.ru/presscenter/news/detail/8421631.html" TargetMode="External" /><Relationship Type="http://schemas.openxmlformats.org/officeDocument/2006/relationships/hyperlink" Id="rId21" Target="https://mosgorzdrav.ru/" TargetMode="External" /><Relationship Type="http://schemas.openxmlformats.org/officeDocument/2006/relationships/hyperlink" Id="rId20" Target="https://mosgorzdrav.ru/ru-RU/event/default/card/258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2025-05-23T22:24:25Z</dcterms:created>
  <dcterms:modified xsi:type="dcterms:W3CDTF">2025-05-23T22:24:25Z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