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b3eaceab56610fc058181abc4630c144ab2fd"/>
    <w:p>
      <w:pPr>
        <w:pStyle w:val="Heading3"/>
      </w:pPr>
      <w:r>
        <w:t xml:space="preserve">Забег проекта «Parkrun» организуют в «Царицыне»</w:t>
      </w:r>
    </w:p>
    <w:p>
      <w:pPr>
        <w:pStyle w:val="FirstParagraph"/>
      </w:pPr>
      <w:r>
        <w:t xml:space="preserve">08.08.2019</w:t>
      </w:r>
    </w:p>
    <w:p>
      <w:pPr>
        <w:pStyle w:val="BodyText"/>
      </w:pPr>
      <w:r>
        <w:t xml:space="preserve">Праздничный забег по случаю четырехлетия проекта «Parkrun» организуют на территории музея-заповедника «Царицыно» в Южном административном округе Москвы 31 августа. Об этом сообщили на официальном портале мэра столицы.</w:t>
      </w:r>
    </w:p>
    <w:p>
      <w:pPr>
        <w:pStyle w:val="BodyText"/>
      </w:pPr>
      <w:r>
        <w:t xml:space="preserve">Дистанция забега пройдет по береговой линии Нижнего Царицынского пруда. Всего участникам предстоит пробежать 5 километров. Начало забега – в 8:30 от мощеной площадки рядом с Новоцарицынским шоссе.</w:t>
      </w:r>
    </w:p>
    <w:p>
      <w:pPr>
        <w:pStyle w:val="BodyText"/>
      </w:pPr>
      <w:r>
        <w:t xml:space="preserve">Как рассказали организаторы, на поворотах установят конусы, а в спорных местах маршрута дорогу подскажут волонтеры. В качестве дополнительной программы спортсменам предложат чаепитие и фотосессию.</w:t>
      </w:r>
    </w:p>
    <w:p>
      <w:pPr>
        <w:pStyle w:val="BodyText"/>
      </w:pPr>
      <w:r>
        <w:t xml:space="preserve">Чтобы принять участие в забеге, необходимо зарегистрироваться.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0">
        <w:r>
          <w:rPr>
            <w:rStyle w:val="Hyperlink"/>
          </w:rPr>
          <w:t xml:space="preserve">портал мэра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http://uao.mos.ru/presscenter/news/detail/8271738.html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271738.html" TargetMode="External" /><Relationship Type="http://schemas.openxmlformats.org/officeDocument/2006/relationships/hyperlink" Id="rId20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271738.html" TargetMode="External" /><Relationship Type="http://schemas.openxmlformats.org/officeDocument/2006/relationships/hyperlink" Id="rId20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2025-05-28T23:07:38Z</dcterms:created>
  <dcterms:modified xsi:type="dcterms:W3CDTF">2025-05-28T23:07:38Z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