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02e1fc3d1c588a69be8891428b7dacdb2e430"/>
    <w:p>
      <w:pPr>
        <w:pStyle w:val="Heading3"/>
      </w:pPr>
      <w:r>
        <w:t xml:space="preserve">На парковках у вокзалов появятся зоны отдыха с висячими садами</w:t>
      </w:r>
    </w:p>
    <w:p>
      <w:pPr>
        <w:pStyle w:val="FirstParagraph"/>
      </w:pPr>
      <w:r>
        <w:t xml:space="preserve">05.07.2013</w:t>
      </w:r>
    </w:p>
    <w:p>
      <w:pPr>
        <w:pStyle w:val="BodyText"/>
      </w:pPr>
      <w:r>
        <w:t xml:space="preserve">Парковки на ТПУ у московских вокзалов, пригородных станций и у метро хотят сделать дизайнерскими и оборудовать там зоны отдыха с висячими садами, рассказал М24.ru представитель дирекции железнодорожных вокзалов РЖД Дмитрий Писаренко. По его словам, уже объявлен конкурс - не для профессионалов, а для всех желающих - на разработку единой концепции паркингов. Работы по благоустройству парковок могут начаться к концу года.</w:t>
      </w:r>
    </w:p>
    <w:p>
      <w:pPr>
        <w:pStyle w:val="BodyText"/>
      </w:pPr>
      <w:r>
        <w:t xml:space="preserve">По словам Писаренко, проект разработают для 57 транспортно-пересадочных узлов (ТПУ), строительством которых занимается РЖД. Концепция должна учитывать стилистику бренда компании. "Паркинги могут быть выдержаны в единой красно-белой гамме, хотя для нас важнее создать комфортное пространство с высококачественными услугами", - подчеркнул представитель дирекции. Он отметил, что в концепции парковочного пространства должны быть заложены зоны отдыха с лавочками, цветочными газонами и вертикальным озеленением. Парковки на ТПУ также планируется украсить скульптурами и инсталляциями. Писаренко не исключил, что в зоне парковок могут появиться также мастерские, автомойки, интернет-кафе, боулинг. Предполагается, что там будут выделены еще и площадки, где могут проводиться "социально-значимые программы" для москвичей и гостей столицы.</w:t>
      </w:r>
    </w:p>
    <w:p>
      <w:pPr>
        <w:pStyle w:val="BodyText"/>
      </w:pPr>
      <w:r>
        <w:t xml:space="preserve">Писаренко пояснил, что конкурс непрофессиональный - в нем могут принять участие все желающие, а победитель будет определен уже в сентябре. Он получит Apple MacBook Air 13, а финалисты - Apple iPad 4 или Apple iPhone 5. "Победившую концепцию будут воплощать профессионалы, не исключено, что ее дополнят наиболее удачными предложениями других конкурсантов", - сказал он. Предполагается, что все парковки будут выдержаны в едином стиле, отличаться будут лишь формы реализации идеи – размеры парковки, количество уровней и так далее. Разработка окончательной детальной концепции обойдется в несколько миллионов рублей, уточнил Писаренко.</w:t>
      </w:r>
    </w:p>
    <w:p>
      <w:pPr>
        <w:pStyle w:val="BodyText"/>
      </w:pPr>
      <w:r>
        <w:t xml:space="preserve">Как отметил генеральный директор ООО "Искусство Земли" Владислав Потапов, элементы вертикального озеленения можно разместить как снаружи, так и внутри парковок. "В первом случае оно послужит "зеленой маскировкой" объекта. В любом случае, висячие сады будут выполнять эстетическую функцию и служить оздоровлению среды, а она у парковок агрессивна из-за большого количества выхлопов", - рассказал он. Эксперт уточнил, что конструкция висячего сада стоит от 20 тысяч рублей за квадратный метр. По его словам, при ее установке нужно предусмотреть подвод водопровода для полива, учесть освещенность и наличие сквозняков. Потапов считает, что "зеленую стенку" снаружи можно сделать более объемной и использовать как однолетние, так и многолетние растения - бархатцы, петунии, настурции, хлорофитум, барвинк и другие. "Если парковка будет утепленной, то внутри можно разместить комнатные растения, и тогда "стенка" будет зеленой круглый год", - заключил он.</w:t>
      </w:r>
    </w:p>
    <w:p>
      <w:pPr>
        <w:pStyle w:val="BodyText"/>
      </w:pPr>
      <w:r>
        <w:t xml:space="preserve">Советник Российской академии архитектуры и строительных наук Владимир Юдинцев предположил, что зеленые зоны на парковках будут выполнять декоративную функцию. "Автомобилист сможет провести в окружении растительности несколько минут, отдохнуть перед дорогой", - пояснил эксперт.</w:t>
      </w:r>
    </w:p>
    <w:p>
      <w:pPr>
        <w:pStyle w:val="BodyText"/>
      </w:pPr>
      <w:r>
        <w:t xml:space="preserve">Экс-глава НИиПИ Генплана Сергей Ткаченко положительно оценил данную идею. Он отметил, что "больше внимания нужно уделить каждому конкретному ТПУ, чтобы зоны отдыха и "зеленые стенки" располагались в приемлемых местах". Эксперт также посчитал удачной идею провести конкурс на разработку концепции среди любителей, так как "в проекте будет вовлечено больше людей, и это станет своеобразной альтернативой публичных слушаний". "Главное, чтобы проектированием в итоге занимались профессионалы", - сказал Ткаченко.</w:t>
      </w:r>
    </w:p>
    <w:p>
      <w:pPr>
        <w:pStyle w:val="BodyText"/>
      </w:pPr>
      <w:r>
        <w:t xml:space="preserve">Напомним, висячие сады должны также появиться на вылетных магистралях. Они запланированы на Варшавском, Ярославском, Каширском, Ленинградском, Рублевском шоссе и на проспекте Мира. На озеленение магистралей потратят около 1,5 млн рублей.</w:t>
      </w:r>
    </w:p>
    <w:p>
      <w:pPr>
        <w:pStyle w:val="BodyText"/>
      </w:pPr>
      <w:r>
        <w:rPr>
          <w:iCs/>
          <w:i/>
        </w:rPr>
        <w:t xml:space="preserve">Мария Решетникова</w:t>
      </w:r>
    </w:p>
    <w:p>
      <w:pPr>
        <w:pStyle w:val="BodyText"/>
      </w:pPr>
      <w:hyperlink r:id="rId20">
        <w:r>
          <w:rPr>
            <w:rStyle w:val="Hyperlink"/>
          </w:rPr>
          <w:t xml:space="preserve">Читать на сайте «Москва 24»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http://uao.mos.ru/presscenter/news/detail/775817.html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75817.html" TargetMode="External" /><Relationship Type="http://schemas.openxmlformats.org/officeDocument/2006/relationships/hyperlink" Id="rId20" Target="http://www.m24.ru/articles/208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75817.html" TargetMode="External" /><Relationship Type="http://schemas.openxmlformats.org/officeDocument/2006/relationships/hyperlink" Id="rId20" Target="http://www.m24.ru/articles/208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2024-04-16T18:07:40Z</dcterms:created>
  <dcterms:modified xsi:type="dcterms:W3CDTF">2024-04-16T18:07:40Z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