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от-золотой-шайбы-до-олимпиады-в-сочи"/>
    <w:p>
      <w:pPr>
        <w:pStyle w:val="Heading3"/>
      </w:pPr>
      <w:r>
        <w:t xml:space="preserve">От "Золотой шайбы" до Олимпиады в Сочи</w:t>
      </w:r>
    </w:p>
    <w:p>
      <w:pPr>
        <w:pStyle w:val="FirstParagraph"/>
      </w:pPr>
      <w:r>
        <w:t xml:space="preserve">22.03.2013</w:t>
      </w:r>
    </w:p>
    <w:p>
      <w:pPr>
        <w:pStyle w:val="BodyText"/>
      </w:pPr>
      <w:hyperlink r:id="rId20">
        <w:r>
          <w:rPr>
            <w:rStyle w:val="Hyperlink"/>
          </w:rPr>
          <w:t xml:space="preserve">Чемпионат</w:t>
        </w:r>
        <w:r>
          <w:rPr>
            <w:rStyle w:val="Hyperlink"/>
          </w:rPr>
          <w:t xml:space="preserve">.com</w:t>
        </w:r>
      </w:hyperlink>
    </w:p>
    <w:p>
      <w:pPr>
        <w:pStyle w:val="BodyText"/>
      </w:pPr>
      <w:r>
        <w:t xml:space="preserve">На Малой спортивной арене Олимпийского комплекса "Лужники" состоялись финальные игры детско-юношеского хоккейного турнира среди дворовых команд "Макдоналдс – </w:t>
      </w:r>
      <w:r>
        <w:t xml:space="preserve">Золотая шайба 2013". Матчи проходили в четырёх возрастных категориях. Победителям финала в средней возрастной категории (2000-2001 г.р.) "Макдоналдс" предоставил уникальную возможность стать частью Олимпийских зимних игр 2014 года в Сочи. </w:t>
      </w:r>
    </w:p>
    <w:p>
      <w:pPr>
        <w:pStyle w:val="BodyText"/>
      </w:pPr>
      <w:r>
        <w:t xml:space="preserve">В потрясающем по накалу борьбы финальном матче юные хоккеисты, представляющие Южное Чертаново (ЮАО), буквально вырвали победу у сверстников из ХК "Планета" (Измайлово, ВАО). Захватив преимущество к середине второго периода (2:0), ребята из ЮАО успокоились, за что и были наказаны двумя точными бросками измайловцев на предпоследней и последней минутах – 2:2! После перерыва обе команды вышли максимально заряженными на борьбу. Судьбу матча решил красивейший бросок от синей линии лучшего игрока встречи Вячеслава Удалова. 3:2 – и в Сочи-2014 едет ещё одна хоккейная сборная.</w:t>
      </w:r>
    </w:p>
    <w:p>
      <w:pPr>
        <w:pStyle w:val="BodyText"/>
      </w:pPr>
      <w:r>
        <w:t xml:space="preserve">Награды победителям вручали первый заместитель руководителя Департамента физической культуры и спорта г. Москвы, олимпийский чемпион по конькобежному спорту Николай Гуляев, двукратный олимпийский чемпион по хоккею, руководитель городского штаба клуба "Золотая шайба "Вячеслав Старшинов, двукратный олимпийский чемпион по хоккею Александр Мальцев, а также друг детей всего мира, веселый клоун Роналд Макдоналд.</w:t>
      </w:r>
    </w:p>
    <w:p>
      <w:pPr>
        <w:pStyle w:val="BodyText"/>
      </w:pPr>
      <w:r>
        <w:t xml:space="preserve">Юные хоккеисты примут участие в Олимпиаде -2014 в рамках программы "Дети — чемпионы "Макдоналдс". Это программа, благодаря которой маленькие посетители ресторанов вместе с родителями получают возможность, выпадающую раз в жизни: почувствовать дух Олимпиады и увидеть Олимпийские игры своими глазами. Поездка детей-чемпионов будет более чем насыщена событиями – встречи и тренировки с олимпийскими чемпионами, экскурсии, визит в Олимпийскую деревню и самое главное – олимпийские соревнования. </w:t>
      </w:r>
    </w:p>
    <w:p>
      <w:pPr>
        <w:pStyle w:val="BodyText"/>
      </w:pPr>
      <w:r>
        <w:t xml:space="preserve">Юные победители приняли олимпийскую эстафету от участников "Золотой шайбы — 2012". В августе хоккеисты подмосковной команды "Орбита" Антон Антонович, Тимофей Спицеров и Василий Пономарёв приняли участие в лондонской Олимпиаде. Интересно, что половину золотых наград наша сборная завоевала в последние три дня Олимпиады — как раз когда российские дети поддерживали наших спортсменов в Лондоне. Будем надеяться, что и нынешние победители принесут удачу российским спортсменам-олимпийцам на состязаниях в Сочи.</w:t>
      </w:r>
    </w:p>
    <w:p>
      <w:pPr>
        <w:pStyle w:val="BodyText"/>
      </w:pPr>
      <w:r>
        <w:t xml:space="preserve">Хоккейный турнир среди дворовых команд "Макдоналдс — </w:t>
      </w:r>
      <w:r>
        <w:t xml:space="preserve">Золотая шайба</w:t>
      </w:r>
      <w:r>
        <w:t xml:space="preserve">" не имеет аналогов среди детских спортивных мероприятий – как по масштабам проведения и уровню организации, так и по массовости приобщения юных любителей хоккея к миру спорта и физической культуры. Вот уже пятый год титульным спонсором соревнований выступает компания "Макдоналдс". Поддержка детского и юношеского спорта — приоритетное направление политики "Макдоналдс" как социально ответственной компании, которая выступает за активный образ жизни. Речь не только о хоккее – "Макдоналдс" является постоянным официальным партнёром Олимпийских игр, чемпионатов мира и Европы по футболу, в следующем году компания выступит официальным партнёром Универсиады 2013 года в Казани, а в феврале 2014-го "Макдоналдс" станет официальным рестораном зимних Олимпийских игр в Сочи.</w:t>
      </w:r>
    </w:p>
    <w:p>
      <w:pPr>
        <w:pStyle w:val="BodyText"/>
      </w:pPr>
      <w:hyperlink r:id="rId21">
        <w:r>
          <w:rPr>
            <w:rStyle w:val="Hyperlink"/>
          </w:rPr>
          <w:t xml:space="preserve">Читать на сайте «Чемпионат.</w:t>
        </w:r>
        <w:r>
          <w:rPr>
            <w:rStyle w:val="Hyperlink"/>
          </w:rPr>
          <w:t xml:space="preserve">com</w:t>
        </w:r>
        <w:r>
          <w:rPr>
            <w:rStyle w:val="Hyperlink"/>
          </w:rPr>
          <w:t xml:space="preserve">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http://uao.mos.ru/presscenter/news/detail/656361.html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ao.mos.ru" TargetMode="External" /><Relationship Type="http://schemas.openxmlformats.org/officeDocument/2006/relationships/hyperlink" Id="rId22" Target="http://uao.mos.ru/presscenter/news/detail/656361.html" TargetMode="External" /><Relationship Type="http://schemas.openxmlformats.org/officeDocument/2006/relationships/hyperlink" Id="rId20" Target="http://www.championat.com/" TargetMode="External" /><Relationship Type="http://schemas.openxmlformats.org/officeDocument/2006/relationships/hyperlink" Id="rId21" Target="http://www.championat.com/hockey/article-155901-komanda-iz-juzhnogo-chertanovo-edet-na-oi-v-sochi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ao.mos.ru" TargetMode="External" /><Relationship Type="http://schemas.openxmlformats.org/officeDocument/2006/relationships/hyperlink" Id="rId22" Target="http://uao.mos.ru/presscenter/news/detail/656361.html" TargetMode="External" /><Relationship Type="http://schemas.openxmlformats.org/officeDocument/2006/relationships/hyperlink" Id="rId20" Target="http://www.championat.com/" TargetMode="External" /><Relationship Type="http://schemas.openxmlformats.org/officeDocument/2006/relationships/hyperlink" Id="rId21" Target="http://www.championat.com/hockey/article-155901-komanda-iz-juzhnogo-chertanovo-edet-na-oi-v-sochi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2025-05-24T22:49:58Z</dcterms:created>
  <dcterms:modified xsi:type="dcterms:W3CDTF">2025-05-24T22:49:58Z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