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b7bf1c2e9da3e7a4ea93dec3df5a5a66441af8"/>
    <w:p>
      <w:pPr>
        <w:pStyle w:val="Heading3"/>
      </w:pPr>
      <w:r>
        <w:t xml:space="preserve">26 января 2013 в районе Бирюлево Западное впервые прошли соревнования «Лыжня главы управы 2013».</w:t>
      </w:r>
    </w:p>
    <w:p>
      <w:pPr>
        <w:pStyle w:val="FirstParagraph"/>
      </w:pPr>
      <w:r>
        <w:t xml:space="preserve">30.01.2013</w:t>
      </w:r>
    </w:p>
    <w:p>
      <w:pPr>
        <w:pStyle w:val="BodyText"/>
      </w:pPr>
      <w:r>
        <w:t xml:space="preserve">26 января 2013 в районе Бирюлево Западное впервые прошли соревнования «Лыжня главы управы 2013». В соревнованиях приняли участие дети, студенты дневных отделений ВУЗов и колледжей, находящихся на территории района; лица с ограниченными физическими возможностями. В лыжных гонках приняли участники от мало до велика, самой маленькой участнице соревнований 3, 5 годика, а самому взрослому 66 лет.</w:t>
      </w:r>
      <w:r>
        <w:t xml:space="preserve"> </w:t>
      </w:r>
      <w:r>
        <w:t xml:space="preserve">Дополнительно проводился массовый старт среди всех желающих принять участие в соревнованиях. Все участники получили сладкий подарок.</w:t>
      </w:r>
    </w:p>
    <w:p>
      <w:pPr>
        <w:pStyle w:val="BodyText"/>
      </w:pPr>
      <w:r>
        <w:t xml:space="preserve"> </w:t>
      </w:r>
    </w:p>
    <w:p>
      <w:pPr>
        <w:pStyle w:val="BodyText"/>
      </w:pPr>
      <w:r>
        <w:t xml:space="preserve">Спортсмены, занявшие I, II, III места, награждены дипломами, памятными подарками и кубками.</w:t>
      </w:r>
    </w:p>
    <w:p>
      <w:pPr>
        <w:pStyle w:val="BodyText"/>
      </w:pPr>
      <w:r>
        <w:t xml:space="preserve">Всего в нашем забеге участвовало 4 категории участников:</w:t>
      </w:r>
      <w:r>
        <w:br/>
      </w:r>
      <w:r>
        <w:t xml:space="preserve">1 категория - взрослые; </w:t>
      </w:r>
    </w:p>
    <w:p>
      <w:pPr>
        <w:pStyle w:val="BodyText"/>
      </w:pPr>
      <w:r>
        <w:br/>
      </w:r>
      <w:r>
        <w:t xml:space="preserve">2 категория - юниоры;</w:t>
      </w:r>
    </w:p>
    <w:p>
      <w:pPr>
        <w:pStyle w:val="BodyText"/>
      </w:pPr>
      <w:r>
        <w:br/>
      </w:r>
      <w:r>
        <w:t xml:space="preserve">3 категория - дети; </w:t>
      </w:r>
    </w:p>
    <w:p>
      <w:pPr>
        <w:pStyle w:val="BodyText"/>
      </w:pPr>
      <w:r>
        <w:br/>
      </w:r>
      <w:r>
        <w:t xml:space="preserve">4 категория - молодежь.</w:t>
      </w:r>
    </w:p>
    <w:p>
      <w:pPr>
        <w:pStyle w:val="BodyText"/>
      </w:pPr>
      <w:r>
        <w:br/>
      </w:r>
      <w:r>
        <w:t xml:space="preserve">Призерами этих категорий стали:</w:t>
      </w:r>
    </w:p>
    <w:p>
      <w:pPr>
        <w:pStyle w:val="BodyText"/>
      </w:pPr>
      <w:r>
        <w:br/>
      </w:r>
      <w:r>
        <w:t xml:space="preserve">1категория: взрослые </w:t>
      </w:r>
      <w:r>
        <w:br/>
      </w:r>
      <w:r>
        <w:t xml:space="preserve">1м. Филатов Андрей</w:t>
      </w:r>
      <w:r>
        <w:t xml:space="preserve"> </w:t>
      </w:r>
      <w:r>
        <w:br/>
      </w:r>
      <w:r>
        <w:t xml:space="preserve">2м. Воронков Михаил</w:t>
      </w:r>
      <w:r>
        <w:t xml:space="preserve"> </w:t>
      </w:r>
      <w:r>
        <w:br/>
      </w:r>
      <w:r>
        <w:br/>
      </w:r>
      <w:r>
        <w:t xml:space="preserve">2 категория - юниоры</w:t>
      </w:r>
      <w:r>
        <w:br/>
      </w:r>
      <w:r>
        <w:t xml:space="preserve">1м. - Церковная Вериника</w:t>
      </w:r>
      <w:r>
        <w:t xml:space="preserve"> </w:t>
      </w:r>
      <w:r>
        <w:br/>
      </w:r>
      <w:r>
        <w:t xml:space="preserve">2м. - Фохрадов Али</w:t>
      </w:r>
      <w:r>
        <w:t xml:space="preserve"> </w:t>
      </w:r>
      <w:r>
        <w:br/>
      </w:r>
      <w:r>
        <w:t xml:space="preserve">3м. - Фохрадова Милана</w:t>
      </w:r>
      <w:r>
        <w:t xml:space="preserve"> </w:t>
      </w:r>
      <w:r>
        <w:br/>
      </w:r>
      <w:r>
        <w:br/>
      </w:r>
      <w:r>
        <w:t xml:space="preserve">3 категория -дети</w:t>
      </w:r>
      <w:r>
        <w:br/>
      </w:r>
      <w:r>
        <w:t xml:space="preserve">1м. Олефиренко Леф</w:t>
      </w:r>
      <w:r>
        <w:t xml:space="preserve"> </w:t>
      </w:r>
      <w:r>
        <w:br/>
      </w:r>
      <w:r>
        <w:t xml:space="preserve">2м. - Сафроника Юлия</w:t>
      </w:r>
      <w:r>
        <w:t xml:space="preserve"> </w:t>
      </w:r>
      <w:r>
        <w:br/>
      </w:r>
      <w:r>
        <w:br/>
      </w:r>
      <w:r>
        <w:t xml:space="preserve">4 категория - молодежь</w:t>
      </w:r>
      <w:r>
        <w:br/>
      </w:r>
      <w:r>
        <w:t xml:space="preserve">1м. - Елисеев Захар</w:t>
      </w:r>
      <w:r>
        <w:t xml:space="preserve"> </w:t>
      </w:r>
      <w:r>
        <w:br/>
      </w:r>
      <w:r>
        <w:t xml:space="preserve">2м. - Барышов Владимир</w:t>
      </w:r>
    </w:p>
    <w:p>
      <w:pPr>
        <w:pStyle w:val="BodyText"/>
      </w:pPr>
      <w:r>
        <w:br/>
      </w:r>
      <w:r>
        <w:t xml:space="preserve">После соревнований всех участников ждал горячий час с конфетами и развлечения: перетягивание каната, надувные лыжи и огромные ботинки.</w:t>
      </w:r>
      <w:r>
        <w:br/>
      </w:r>
      <w:r>
        <w:t xml:space="preserve">Организаторами  мероприятия выступила управа района Бирюлево Западное, молодежный совет района,  помогали в организации молодежная общественная палата при МС ВМО Бирюлево Западное, Молодая Гвардия, МБУ Центр досуга «НЕО XXI века», Районный политсовет партии Единая Россия. Отдельная благодарность секретарю  местного политсовета партии Единая Россия района Бирюлево Западное Виктору Николаевичу Сонкину.</w:t>
      </w:r>
    </w:p>
    <w:p>
      <w:pPr>
        <w:pStyle w:val="BodyText"/>
      </w:pPr>
      <w:r>
        <w:br/>
      </w:r>
    </w:p>
    <w:p>
      <w:pPr>
        <w:pStyle w:val="BodyText"/>
      </w:pPr>
      <w:r>
        <w:t xml:space="preserve">Адрес страницы:</w:t>
      </w:r>
      <w:r>
        <w:t xml:space="preserve"> </w:t>
      </w:r>
      <w:hyperlink r:id="rId20">
        <w:r>
          <w:rPr>
            <w:rStyle w:val="Hyperlink"/>
          </w:rPr>
          <w:t xml:space="preserve">http://uao.mos.ru/presscenter/news/detail/654758.html</w:t>
        </w:r>
      </w:hyperlink>
    </w:p>
    <w:p>
      <w:pPr>
        <w:pStyle w:val="BodyText"/>
      </w:pPr>
      <w:hyperlink r:id="rId21">
        <w:r>
          <w:rPr>
            <w:rStyle w:val="Hyperlink"/>
          </w:rPr>
          <w:t xml:space="preserve">Префектура Южного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ao.mos.ru" TargetMode="External" /><Relationship Type="http://schemas.openxmlformats.org/officeDocument/2006/relationships/hyperlink" Id="rId20" Target="http://uao.mos.ru/presscenter/news/detail/6547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uao.mos.ru" TargetMode="External" /><Relationship Type="http://schemas.openxmlformats.org/officeDocument/2006/relationships/hyperlink" Id="rId20" Target="http://uao.mos.ru/presscenter/news/detail/6547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2025-05-17T06:24:47Z</dcterms:created>
  <dcterms:modified xsi:type="dcterms:W3CDTF">2025-05-17T06:24:47Z</dcterms:modified>
</cp:coreProperties>
</file>

<file path=docProps/custom.xml><?xml version="1.0" encoding="utf-8"?>
<Properties xmlns="http://schemas.openxmlformats.org/officeDocument/2006/custom-properties" xmlns:vt="http://schemas.openxmlformats.org/officeDocument/2006/docPropsVTypes"/>
</file>