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3cf0d426601642452da7f82bd7bdff992e0d4"/>
    <w:p>
      <w:pPr>
        <w:pStyle w:val="Heading3"/>
      </w:pPr>
      <w:r>
        <w:t xml:space="preserve">В районе Бирюлево Восточное завершился фестиваль юных талантов «Дружба народов»</w:t>
      </w:r>
    </w:p>
    <w:p>
      <w:pPr>
        <w:pStyle w:val="FirstParagraph"/>
      </w:pPr>
      <w:r>
        <w:t xml:space="preserve">20.02.2017</w:t>
      </w:r>
    </w:p>
    <w:p>
      <w:pPr>
        <w:pStyle w:val="BodyText"/>
      </w:pPr>
      <w:r>
        <w:drawing>
          <wp:inline>
            <wp:extent cx="5334000" cy="40109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f7a/73_4mbitcu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Бирюлево Восточное состоялся Гала-концерт 1-го районного фестиваля юных талантов «Дружба народов». Его провели в библиотеке № 140. Об этом рассказала заведующая библиотекой Людмила Алмазова-Долженко.</w:t>
      </w:r>
      <w:r>
        <w:br/>
      </w:r>
      <w:r>
        <w:br/>
      </w:r>
      <w:r>
        <w:t xml:space="preserve">Фестиваль проводился впервые. Он был направлен на выявление творческих способностей детей и подростков, организацию их досуга, обмен опытом детских коллективов района Бирюлево Восточное. В фестивале приняли участие творческие жители района, соревнуясь в номинациях песня, танец, игра на музыкальных инструментах и театральные зарисовки.</w:t>
      </w:r>
      <w:r>
        <w:br/>
      </w:r>
      <w:r>
        <w:br/>
      </w:r>
      <w:r>
        <w:t xml:space="preserve">«Мы не случайно назвали фестиваль «Дружба народов», потому что в нашей многонациональной стране только взаимопонимание, взаимоуважение, и дружба могут стать гарантом ее процветания. Достичь этого можно только зная и уважая культуру других народов. Ребята показали национальные танцы, песни, игру на музыкальных инструментах», – комментирует Людмила Алмазова-Долженко.</w:t>
      </w:r>
      <w:r>
        <w:br/>
      </w:r>
      <w:r>
        <w:br/>
      </w:r>
      <w:r>
        <w:t xml:space="preserve">На фестивале было отсмотрено 52 концертных номера, в которых принимали участие 138 ребят. В этих номерах гостям были представлены яркие краски России, Узбекистана, Испании, Армении, Франции, и других стран.</w:t>
      </w:r>
      <w:r>
        <w:br/>
      </w:r>
      <w:r>
        <w:br/>
      </w:r>
      <w:r>
        <w:t xml:space="preserve">«После финальной песни «Мы одна большая семья!», когда на сцене собрались участники фестиваля, началось торжественное награждение победителей дипломами и кубками, которое проводило Жюри. На протяжении двух дней они профессионально оценивали представленные номера, уровень исполнительского мастерства, эмоциональность, актерское мастерство и выразительность исполнения», – отмечают организаторы.</w:t>
      </w:r>
      <w:r>
        <w:br/>
      </w:r>
      <w:r>
        <w:br/>
      </w:r>
      <w:r>
        <w:t xml:space="preserve">Членами жюри выступили: почетный работник культуры, дирижер и художественный руководитель хора «Рябинушка» Лидия Каневская, музыкант, гобоистка Татьяна Нестерова, солистка хора «Рябинушка» Вера Говоркова , танцор, хореограф Михаил Рыжанов.</w:t>
      </w:r>
      <w:r>
        <w:br/>
      </w:r>
      <w:r>
        <w:br/>
      </w:r>
      <w:r>
        <w:t xml:space="preserve">Победители в номинациях:</w:t>
      </w:r>
      <w:r>
        <w:br/>
      </w:r>
      <w:r>
        <w:br/>
      </w:r>
      <w:r>
        <w:t xml:space="preserve">Песня - Гран-при Артем Мартиросян «Армянская песня», 3 лауреата 1 степени, лауреат 2 степени, лауреат 3 степени, два приза зрительских симпатий, специальный приз жюри, остальные участники - дипломанты.</w:t>
      </w:r>
      <w:r>
        <w:br/>
      </w:r>
      <w:r>
        <w:br/>
      </w:r>
      <w:r>
        <w:t xml:space="preserve">Танец – Гран-при Ангелина Давроншоева «Памирский танец», 1 лауреат 1 степени, 1 лауреат 2 степени, 3 лауреата 3 степени, два приза зрительских симпатий, специальный приз жюри, остальные участники - дипломанты.</w:t>
      </w:r>
      <w:r>
        <w:br/>
      </w:r>
      <w:r>
        <w:br/>
      </w:r>
      <w:r>
        <w:t xml:space="preserve">Игра на музыкальных инструментах – Гран-при Максим Никитин, рояль Э. Григ «Песня сторожа», 1 лауреат 1 степени, 1 лауреат 2 степени, 1 лауреат 3 степени, приз зрительских симпатий, 2 – специальных приза жюри, остальные участники - дипломанты.</w:t>
      </w:r>
      <w:r>
        <w:br/>
      </w:r>
      <w:r>
        <w:br/>
      </w:r>
      <w:r>
        <w:t xml:space="preserve">Театральные зарисовки - специальный приз жюри учащимся третьего класса школы №508, спектакль «Красная шапочка».</w:t>
      </w:r>
      <w:r>
        <w:br/>
      </w:r>
      <w:r>
        <w:br/>
      </w:r>
      <w:r>
        <w:t xml:space="preserve">Мероприятие было организовано библиотекой № 140 и досугово-спортивным центром «Дружба».</w:t>
      </w:r>
    </w:p>
    <w:p>
      <w:pPr>
        <w:pStyle w:val="BodyText"/>
      </w:pPr>
      <w:r>
        <w:t xml:space="preserve">Фото: </w:t>
      </w:r>
      <w:hyperlink r:id="rId23">
        <w:r>
          <w:rPr>
            <w:rStyle w:val="Hyperlink"/>
          </w:rPr>
          <w:t xml:space="preserve">группа библиотеки в сициальной сети "ВКонтакте"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http://uao.mos.ru/presscenter/news/detail/5010852.html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5010852.html" TargetMode="External" /><Relationship Type="http://schemas.openxmlformats.org/officeDocument/2006/relationships/hyperlink" Id="rId23" Target="https://vk.com/biblioteka140ua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5010852.html" TargetMode="External" /><Relationship Type="http://schemas.openxmlformats.org/officeDocument/2006/relationships/hyperlink" Id="rId23" Target="https://vk.com/biblioteka140ua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2025-05-27T11:46:09Z</dcterms:created>
  <dcterms:modified xsi:type="dcterms:W3CDTF">2025-05-27T11:46:09Z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