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a887d525a9de4b7064ca6cbd2c07c0d2a1fef"/>
    <w:p>
      <w:pPr>
        <w:pStyle w:val="Heading3"/>
      </w:pPr>
      <w:r>
        <w:t xml:space="preserve">«Весёлая Масленица» в Творческом центре «Москворечье»</w:t>
      </w:r>
    </w:p>
    <w:p>
      <w:pPr>
        <w:pStyle w:val="FirstParagraph"/>
      </w:pPr>
      <w:r>
        <w:t xml:space="preserve">06.02.2015</w:t>
      </w:r>
    </w:p>
    <w:p>
      <w:pPr>
        <w:pStyle w:val="BodyText"/>
      </w:pPr>
      <w:r>
        <w:rPr>
          <w:bCs/>
          <w:b/>
        </w:rPr>
        <w:t xml:space="preserve">Дата начала</w:t>
      </w:r>
      <w:r>
        <w:t xml:space="preserve">: 18.02.2015 19:00:00</w:t>
      </w:r>
      <w:r>
        <w:br/>
      </w:r>
      <w:r>
        <w:rPr>
          <w:bCs/>
          <w:b/>
        </w:rPr>
        <w:t xml:space="preserve">Дата окончания:</w:t>
      </w:r>
      <w:r>
        <w:t xml:space="preserve"> </w:t>
      </w:r>
      <w:r>
        <w:t xml:space="preserve">18.02.2015</w:t>
      </w:r>
      <w:r>
        <w:br/>
      </w:r>
      <w:r>
        <w:rPr>
          <w:bCs/>
          <w:b/>
        </w:rPr>
        <w:t xml:space="preserve">Место проведения:</w:t>
      </w:r>
      <w:r>
        <w:t xml:space="preserve"> </w:t>
      </w:r>
      <w:r>
        <w:t xml:space="preserve">Творческий центр «Москворечье»</w:t>
      </w:r>
      <w:r>
        <w:br/>
      </w:r>
    </w:p>
    <w:p>
      <w:pPr>
        <w:pStyle w:val="BodyText"/>
      </w:pPr>
      <w:r>
        <w:t xml:space="preserve">18 февраля в 19.00 состоится большое театрализованное представление «Весёлая Масленица». Этот замечательный народный праздник, столь популярный у россиян, по сложившейся традиции отмечается с большим размахом, ведь он знаменует собой окончание зимы и встречу долгожданной весны. Именно поэтому гостей Творческого центра «Москворечье» ждёт яркое, красочное театрализованное представление с элементами интерактива. Сказочные персонажи станут участниками невероятных приключений вместе с творческими коллективами «Москворечья», подготовившими к празднику большую концертную программу.</w:t>
      </w:r>
    </w:p>
    <w:p>
      <w:pPr>
        <w:pStyle w:val="BodyText"/>
      </w:pPr>
      <w:r>
        <w:t xml:space="preserve">Вход свободный.</w:t>
      </w:r>
    </w:p>
    <w:p>
      <w:pPr>
        <w:pStyle w:val="BodyText"/>
      </w:pPr>
      <w:r>
        <w:t xml:space="preserve">Творческий центр «Москворечье»</w:t>
      </w:r>
      <w:r>
        <w:br/>
      </w:r>
      <w:r>
        <w:t xml:space="preserve">Каширское шоссе, 52</w:t>
      </w:r>
      <w:r>
        <w:br/>
      </w:r>
      <w:r>
        <w:t xml:space="preserve">http://dk-moskvor.ru/</w:t>
      </w:r>
      <w:r>
        <w:br/>
      </w:r>
      <w:r>
        <w:t xml:space="preserve">тел. 8-499-324-79-33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http://uao.mos.ru/presscenter/news/detail/1564617.html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5646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5646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2025-05-27T13:55:44Z</dcterms:created>
  <dcterms:modified xsi:type="dcterms:W3CDTF">2025-05-27T13:55:44Z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