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героев-отечества"/>
    <w:p>
      <w:pPr>
        <w:pStyle w:val="Heading3"/>
      </w:pPr>
      <w:r>
        <w:t xml:space="preserve">День Героев Отечества</w:t>
      </w:r>
    </w:p>
    <w:p>
      <w:pPr>
        <w:pStyle w:val="FirstParagraph"/>
      </w:pPr>
      <w:r>
        <w:t xml:space="preserve">17.12.2014</w:t>
      </w:r>
    </w:p>
    <w:p>
      <w:pPr>
        <w:pStyle w:val="BodyText"/>
      </w:pPr>
      <w:r>
        <w:t xml:space="preserve">Федеральным законом РФ от 28.02.2007 № 22-ФЗ был учрежден</w:t>
      </w:r>
      <w:r>
        <w:t xml:space="preserve"> </w:t>
      </w:r>
      <w:r>
        <w:rPr>
          <w:bCs/>
          <w:b/>
        </w:rPr>
        <w:t xml:space="preserve">День Героев Отечества,</w:t>
      </w:r>
      <w:r>
        <w:t xml:space="preserve"> </w:t>
      </w:r>
      <w:r>
        <w:t xml:space="preserve">который объявлен государственным праздником и отмечается</w:t>
      </w:r>
      <w:r>
        <w:t xml:space="preserve"> </w:t>
      </w:r>
      <w:r>
        <w:rPr>
          <w:bCs/>
          <w:b/>
        </w:rPr>
        <w:t xml:space="preserve">9 декабря.</w:t>
      </w:r>
    </w:p>
    <w:p>
      <w:pPr>
        <w:pStyle w:val="BodyText"/>
      </w:pPr>
      <w:r>
        <w:t xml:space="preserve">В Южном административном округе стало традицией проводить торжественные приемы префекта в честь празднования Дня Героев Отечества.</w:t>
      </w:r>
    </w:p>
    <w:p>
      <w:pPr>
        <w:pStyle w:val="BodyText"/>
      </w:pPr>
      <w:r>
        <w:rPr>
          <w:bCs/>
          <w:b/>
        </w:rPr>
        <w:t xml:space="preserve">10 декабря 2014</w:t>
      </w:r>
      <w:r>
        <w:t xml:space="preserve"> </w:t>
      </w:r>
      <w:r>
        <w:t xml:space="preserve">года в ресторане «Усадьба Принца»</w:t>
      </w:r>
      <w:r>
        <w:t xml:space="preserve"> </w:t>
      </w:r>
      <w:r>
        <w:rPr>
          <w:bCs/>
          <w:b/>
        </w:rPr>
        <w:t xml:space="preserve">префект Южного административного округа города Москвы Алексей Валентинович Челышев</w:t>
      </w:r>
      <w:r>
        <w:t xml:space="preserve"> </w:t>
      </w:r>
      <w:r>
        <w:t xml:space="preserve">провел торжественный прием в честь Героев Отечества, Героев Российской Федерации, полных кавалеров орденов Трудовой и Боевой Славы, Героев Социалистического труда. На прием также были приглашены вдовы Героев, участники и ветераны Великой Отечественной войны 1941-1945 гг., участники Обороны Москвы.</w:t>
      </w:r>
    </w:p>
    <w:p>
      <w:pPr>
        <w:pStyle w:val="BodyText"/>
      </w:pPr>
      <w:r>
        <w:t xml:space="preserve">Сегодня на территории Южного административного округа проживает: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3</w:t>
      </w:r>
      <w:r>
        <w:t xml:space="preserve"> </w:t>
      </w:r>
      <w:r>
        <w:t xml:space="preserve">Героя Советского Союза;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13</w:t>
      </w:r>
      <w:r>
        <w:t xml:space="preserve"> </w:t>
      </w:r>
      <w:r>
        <w:t xml:space="preserve">Героев Российской Федерации;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16</w:t>
      </w:r>
      <w:r>
        <w:t xml:space="preserve"> </w:t>
      </w:r>
      <w:r>
        <w:t xml:space="preserve">Героев Социалистического труда;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7</w:t>
      </w:r>
      <w:r>
        <w:t xml:space="preserve"> </w:t>
      </w:r>
      <w:r>
        <w:t xml:space="preserve">кавалеров ордена Трудовой Славы.</w:t>
      </w:r>
    </w:p>
    <w:p>
      <w:pPr>
        <w:pStyle w:val="BodyText"/>
      </w:pPr>
      <w:r>
        <w:t xml:space="preserve">На территории округа расположено</w:t>
      </w:r>
      <w:r>
        <w:t xml:space="preserve"> </w:t>
      </w:r>
      <w:r>
        <w:rPr>
          <w:bCs/>
          <w:b/>
        </w:rPr>
        <w:t xml:space="preserve">174</w:t>
      </w:r>
      <w:r>
        <w:t xml:space="preserve"> </w:t>
      </w:r>
      <w:r>
        <w:t xml:space="preserve">памятных места воинской славы (памятники воинам, погибшим в годы Великой Отечественной войны, мемориальные доски, обелиски и стелы, воинские захоронения и братские могилы).</w:t>
      </w:r>
    </w:p>
    <w:p>
      <w:pPr>
        <w:pStyle w:val="BodyText"/>
      </w:pPr>
      <w:r>
        <w:t xml:space="preserve">В образовательных учреждениях округа работают</w:t>
      </w:r>
      <w:r>
        <w:t xml:space="preserve"> </w:t>
      </w:r>
      <w:r>
        <w:rPr>
          <w:bCs/>
          <w:b/>
        </w:rPr>
        <w:t xml:space="preserve">123</w:t>
      </w:r>
      <w:r>
        <w:t xml:space="preserve"> </w:t>
      </w:r>
      <w:r>
        <w:t xml:space="preserve">школьных музеев Боевой Славы, а также</w:t>
      </w:r>
      <w:r>
        <w:t xml:space="preserve"> </w:t>
      </w:r>
      <w:r>
        <w:rPr>
          <w:bCs/>
          <w:b/>
        </w:rPr>
        <w:t xml:space="preserve">6</w:t>
      </w:r>
      <w:r>
        <w:t xml:space="preserve"> </w:t>
      </w:r>
      <w:r>
        <w:t xml:space="preserve">уголков Боевой Славы на промышленных предприятиях округа.</w:t>
      </w:r>
    </w:p>
    <w:p>
      <w:pPr>
        <w:pStyle w:val="BodyText"/>
      </w:pPr>
      <w:r>
        <w:t xml:space="preserve">В честь выдающихся военачальников Великой Отечественной войны, Героев Советского Союза на территории Южного административного округа названы</w:t>
      </w:r>
      <w:r>
        <w:t xml:space="preserve"> </w:t>
      </w:r>
      <w:r>
        <w:rPr>
          <w:bCs/>
          <w:b/>
        </w:rPr>
        <w:t xml:space="preserve">7</w:t>
      </w:r>
      <w:r>
        <w:t xml:space="preserve"> </w:t>
      </w:r>
      <w:r>
        <w:t xml:space="preserve">улиц: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улица Лестева</w:t>
      </w:r>
      <w:r>
        <w:t xml:space="preserve"> </w:t>
      </w:r>
      <w:r>
        <w:t xml:space="preserve">(Даниловский район) – названа в честь Героя Советского Союза, военного комиссара Дмитрия Александровича Лестева;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улица Мастеркова</w:t>
      </w:r>
      <w:r>
        <w:t xml:space="preserve"> </w:t>
      </w:r>
      <w:r>
        <w:t xml:space="preserve">(Даниловский район) – названа в честь Героя Советского Союза летчика Александра Борисовича Мастеркова;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улица Лобанова</w:t>
      </w:r>
      <w:r>
        <w:t xml:space="preserve"> </w:t>
      </w:r>
      <w:r>
        <w:t xml:space="preserve">(Даниловский район) – названа в честь Героя Советского Союза старшего лейтенанта Евгения Ивановича Лобанова;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улица Трофимова</w:t>
      </w:r>
      <w:r>
        <w:t xml:space="preserve"> </w:t>
      </w:r>
      <w:r>
        <w:t xml:space="preserve">(Даниловский район) – названа в честь Героя Советского Союза рядового Владимира Васильевича Трофимова;</w:t>
      </w:r>
    </w:p>
    <w:p>
      <w:pPr>
        <w:pStyle w:val="BodyText"/>
      </w:pPr>
      <w:r>
        <w:rPr>
          <w:bCs/>
          <w:b/>
        </w:rPr>
        <w:t xml:space="preserve">-улица генерала Белова</w:t>
      </w:r>
      <w:r>
        <w:t xml:space="preserve"> </w:t>
      </w:r>
      <w:r>
        <w:t xml:space="preserve">(районы Орехово-Борисово Южное, Орехово Борисово Северное) – названа в честь Героя Советского Союза генерала-полковника Павла Алексеевича Белова;</w:t>
      </w:r>
    </w:p>
    <w:p>
      <w:pPr>
        <w:pStyle w:val="BodyText"/>
      </w:pPr>
      <w:r>
        <w:rPr>
          <w:bCs/>
          <w:b/>
        </w:rPr>
        <w:t xml:space="preserve">-улица маршала Захарова</w:t>
      </w:r>
      <w:r>
        <w:t xml:space="preserve"> </w:t>
      </w:r>
      <w:r>
        <w:t xml:space="preserve">(район Орехово-Борисово Северное) - названа в честь дважды Героя Советского Союза маршала Советского Союза Захарова Матвея Васильевича;</w:t>
      </w:r>
    </w:p>
    <w:p>
      <w:pPr>
        <w:pStyle w:val="BodyText"/>
      </w:pPr>
      <w:r>
        <w:rPr>
          <w:bCs/>
          <w:b/>
        </w:rPr>
        <w:t xml:space="preserve">- улица Мусы Джалиля</w:t>
      </w:r>
      <w:r>
        <w:t xml:space="preserve"> </w:t>
      </w:r>
      <w:r>
        <w:t xml:space="preserve">(район Зябликово) – названа в честь Героя Советского Союза, писателя Мусы Джалиля.</w:t>
      </w:r>
    </w:p>
    <w:p>
      <w:pPr>
        <w:pStyle w:val="BodyText"/>
      </w:pPr>
      <w:r>
        <w:t xml:space="preserve">Празднование Дня Героев Отечества призвано воздать почести тем, кто является ярким примером несгибаемой воли, мужества и героизма, высокого патриотизма и духовного величия всего нашего народа.</w:t>
      </w:r>
    </w:p>
    <w:p>
      <w:pPr>
        <w:pStyle w:val="BodyText"/>
      </w:pPr>
      <w:r>
        <w:t xml:space="preserve">Сегодня в</w:t>
      </w:r>
      <w:r>
        <w:t xml:space="preserve"> </w:t>
      </w:r>
      <w:r>
        <w:rPr>
          <w:bCs/>
          <w:b/>
        </w:rPr>
        <w:t xml:space="preserve">День Героев Отечества</w:t>
      </w:r>
      <w:r>
        <w:t xml:space="preserve"> </w:t>
      </w:r>
      <w:r>
        <w:t xml:space="preserve">воздаются почести Героям, получившим это высокое звание за подвиги в годы Великой Отечественной войны, за выполнение интернационального долга, за большой вклад в развитие и освоение новой техники.</w:t>
      </w:r>
    </w:p>
    <w:p>
      <w:pPr>
        <w:pStyle w:val="BodyText"/>
      </w:pPr>
      <w:r>
        <w:t xml:space="preserve">Префект Южного административного округа А.В. Челышев, Депутат Московской Городской Думы М.И. Антонцев, председатель окружного Совета ветеранов Е.В. Дубман сердечно поздравили всех, свершивших священный подвиг мужества и славы. Пожелали им сил и мужества, крепкого здоровья и долгих лет жизни.</w:t>
      </w:r>
    </w:p>
    <w:p>
      <w:pPr>
        <w:pStyle w:val="BodyText"/>
      </w:pPr>
      <w:r>
        <w:t xml:space="preserve">В концертной программе приняли участие артисты</w:t>
      </w:r>
      <w:r>
        <w:t xml:space="preserve"> </w:t>
      </w:r>
      <w:r>
        <w:rPr>
          <w:iCs/>
          <w:i/>
        </w:rPr>
        <w:t xml:space="preserve">Академического Ансамбля песни и пляски Российской Армии имени А.В.Александрова, солист «</w:t>
      </w:r>
      <w:r>
        <w:t xml:space="preserve">Баян – шоу» – Кирилл Штыбин, артисты «</w:t>
      </w:r>
      <w:r>
        <w:rPr>
          <w:iCs/>
          <w:i/>
        </w:rPr>
        <w:t xml:space="preserve">Шоу группы Малиновка»,</w:t>
      </w:r>
      <w:r>
        <w:t xml:space="preserve"> </w:t>
      </w:r>
      <w:r>
        <w:t xml:space="preserve">а также</w:t>
      </w:r>
      <w:r>
        <w:t xml:space="preserve"> </w:t>
      </w:r>
      <w:r>
        <w:rPr>
          <w:iCs/>
          <w:i/>
        </w:rPr>
        <w:t xml:space="preserve">Вокальная группа «Вербы».</w:t>
      </w:r>
    </w:p>
    <w:p>
      <w:pPr>
        <w:pStyle w:val="BodyText"/>
      </w:pPr>
      <w:r>
        <w:rPr>
          <w:iCs/>
          <w:i/>
        </w:rPr>
        <w:t xml:space="preserve">По окончании приема все присутствующие получили памятные подарки.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http://uao.mos.ru/presscenter/news/detail/1479083.html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4790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4790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2024-11-28T15:04:13Z</dcterms:created>
  <dcterms:modified xsi:type="dcterms:W3CDTF">2024-11-28T15:04:13Z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