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2fe560e8631324b99b7fffa489474c7726a4"/>
    <w:p>
      <w:pPr>
        <w:pStyle w:val="Heading3"/>
      </w:pPr>
      <w:r>
        <w:t xml:space="preserve">Московский метрополитен объявил конкурс на выполнение работ по благоустройству вестибюлей станций и подземных пешеходных переходов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В ближайшее время в Московском метрополитене планируется благоустроить вестибюли 13 станций московского метро - «Люблино», «Кожуховская», «Выставочная», «Аннино», «Чкаловская», «Каховская», «Деловой Центр», «Лесопарковая», «Марьино», «Новогиреево», «Речной вокзал», «Варшавская», «Парк Победы». Работы будут проводиться в рамках комплексной программы по благоустройству вестибюлей и подземных пешеходных переходов станций. В настоящее время объявлен конкурс на выполнение работ.</w:t>
      </w:r>
    </w:p>
    <w:p>
      <w:pPr>
        <w:pStyle w:val="BodyText"/>
      </w:pPr>
      <w:r>
        <w:t xml:space="preserve">В ходе работ вестибюли станций не будут закрываться для пассажиров, буду лишь огорожены отдельные зоны проведения ремонта.</w:t>
      </w:r>
    </w:p>
    <w:p>
      <w:pPr>
        <w:pStyle w:val="BodyText"/>
      </w:pPr>
      <w:r>
        <w:t xml:space="preserve">Вестибюли будут отремонтированы согласно техническому заданию, разработанному ГУП «МосгортрансНИИпроект». Будут обновлены стены, потолки, лестницы и конструктивные элементы станций.</w:t>
      </w:r>
    </w:p>
    <w:p>
      <w:pPr>
        <w:pStyle w:val="BodyText"/>
      </w:pPr>
      <w:r>
        <w:t xml:space="preserve">Заявки на участие в конкурсе будут приниматься до 6 ноября 2014 года, а итоги аукциона подведут 14 ноября 2014 года. Работы по благоустройству должны быть выполнены не позднее февраля следующего года.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Московском метрополитене разработана комплексная программа по реконструкции станций и вестибюлей. Мы планируем проводить работы круглосуточно. Для пассажиров станции на время проведения работ закрываться не будут. Лестничные марши будут перекрываться по очереди, а подземные переходы - лишь частично, с ограждением рабочей зоны для безопасного прохода пассажиров</w:t>
      </w:r>
      <w:r>
        <w:t xml:space="preserve">», - сообщил первый заместитель начальника метрополитена Юрия Дегтярев.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http://uao.mos.ru/presscenter/news/detail/1364900.html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64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64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2025-05-29T08:43:30Z</dcterms:created>
  <dcterms:modified xsi:type="dcterms:W3CDTF">2025-05-29T08:43:30Z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