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55f7ab98c7d417b942d98831f5660c6e6dc1f"/>
    <w:p>
      <w:pPr>
        <w:pStyle w:val="Heading3"/>
      </w:pPr>
      <w:r>
        <w:t xml:space="preserve">Пилотный проект по контролю работы наземного городского транспорта стартует в Москве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t xml:space="preserve">ГУП «Мосгортранс» вводит дополнительную систему контроля качества работы наземного городского пассажирского транспорта. С 1 октября 2014 года на подвижном составе 6-го автобусного парка будут размещены наклейки с номером телефона, позвонив на который, столичные автолюбители смогут сообщать о случаях нарушения правил дорожного движения или создания аварийных ситуаций водителями маршрутных автобусов. В пилотном проекте, который продлится до конца текущего года, будет задействовано порядка 300 транспортных средств.</w:t>
      </w:r>
    </w:p>
    <w:p>
      <w:pPr>
        <w:pStyle w:val="BodyText"/>
      </w:pPr>
      <w:r>
        <w:t xml:space="preserve">«Сегодня Мосгортранс предпринимает шаги, направленные на совершенствование кадровой политики предприятия. Одним из основных ее направлений мы видим развитие культуры ответственного вождения у линейных водителей, ведь именно от них во многом зависит безопасность горожан, совершающих поездки на наземном городском транспорте. Надеемся, что новая форма контроля в совокупности с уже существующими механизмами оценки работы водителей поможет сделать общественный транспорт еще более безопасным как для пассажиров, так и для других участников движения», ‒ прокомментировал генеральный директор ГУП «Мосгортранс» Евгений Михайлов.</w:t>
      </w:r>
    </w:p>
    <w:p>
      <w:pPr>
        <w:pStyle w:val="BodyText"/>
      </w:pPr>
      <w:r>
        <w:rPr>
          <w:iCs/>
          <w:i/>
        </w:rPr>
        <w:t xml:space="preserve">Справочно</w:t>
      </w:r>
    </w:p>
    <w:p>
      <w:pPr>
        <w:pStyle w:val="BodyText"/>
      </w:pPr>
      <w:r>
        <w:rPr>
          <w:iCs/>
          <w:i/>
        </w:rPr>
        <w:t xml:space="preserve">Пилотный проект по контролю работы водителей наземного городского пассажирского транспорта реализуется ГУП «Мосгортранс» совместно с системой «ДТП – нет!»</w:t>
      </w:r>
    </w:p>
    <w:p>
      <w:pPr>
        <w:pStyle w:val="BodyText"/>
      </w:pPr>
      <w:r>
        <w:rPr>
          <w:iCs/>
          <w:i/>
        </w:rPr>
        <w:t xml:space="preserve">Маршруты 6-го автобусного парка проходят через Северный, Восточный, Северо-Восточный и Центральный административные округа Москвы ‒ всего 38 маршрутов, которыми ежедневно по будним дням пользуются до 200 000 жителей столицы.</w:t>
      </w:r>
    </w:p>
    <w:p>
      <w:pPr>
        <w:pStyle w:val="BodyText"/>
      </w:pPr>
      <w:r>
        <w:rPr>
          <w:iCs/>
          <w:i/>
        </w:rP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http://uao.mos.ru/presscenter/news/detail/1319677.html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19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19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2025-06-06T10:35:38Z</dcterms:created>
  <dcterms:modified xsi:type="dcterms:W3CDTF">2025-06-06T10:35:38Z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