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8f667da4ba578cd330a0d72eef3d753873130"/>
    <w:p>
      <w:pPr>
        <w:pStyle w:val="Heading3"/>
      </w:pPr>
      <w:r>
        <w:t xml:space="preserve">Полицейскими УВД по ЮАО задержаны подозреваемые в совершении противоправного деяния</w:t>
      </w:r>
    </w:p>
    <w:p>
      <w:pPr>
        <w:pStyle w:val="FirstParagraph"/>
      </w:pPr>
      <w:r>
        <w:t xml:space="preserve">15.11.2024</w:t>
      </w:r>
    </w:p>
    <w:p>
      <w:pPr>
        <w:pStyle w:val="BodyText"/>
      </w:pPr>
      <w:r>
        <w:t xml:space="preserve">Участковые уполномоченные полиции ОМВД России по району Орехово-Борисово Северное г. Москвы задержали двоих подозреваемых в умышленном причинении средней тяжести вреда здоровью гражданину.</w:t>
      </w:r>
    </w:p>
    <w:p>
      <w:pPr>
        <w:pStyle w:val="BodyText"/>
      </w:pPr>
      <w:r>
        <w:t xml:space="preserve">Предварительно установлено, что в Шипиловском проезде двое злоумышленников беспричинно нанесли 40-летнему гражданину множественные удары руками и ногами в область туловища и головы, после чего с места происшествия скрылись.</w:t>
      </w:r>
    </w:p>
    <w:p>
      <w:pPr>
        <w:pStyle w:val="BodyText"/>
      </w:pPr>
      <w:r>
        <w:t xml:space="preserve">В результате проверочных мероприятий полицейские задержали подозреваемых. Ими оказались 18-летний и 19-летний жители столицы.</w:t>
      </w:r>
    </w:p>
    <w:p>
      <w:pPr>
        <w:pStyle w:val="BodyText"/>
      </w:pPr>
      <w:r>
        <w:t xml:space="preserve">Было установлено, что подозреваемые, находясь, предположительно, в состоянии опьянения, своими действиями умышленно причинили потерпевшему вред здоровью средней тяжести.</w:t>
      </w:r>
    </w:p>
    <w:p>
      <w:pPr>
        <w:pStyle w:val="BodyText"/>
      </w:pPr>
      <w:r>
        <w:t xml:space="preserve">Дознавателем ОМВД России по району Орехово-Борисово Северное г. Москвы возбуждено уголовное дело по признакам преступления, предусмотренного частью 2 статьи 112 УК РФ «Умышленное причинение средней тяжести вреда здоровью», которые соединены в одно производство.</w:t>
      </w:r>
    </w:p>
    <w:p>
      <w:pPr>
        <w:pStyle w:val="BodyText"/>
      </w:pPr>
      <w:r>
        <w:t xml:space="preserve">В отношении подозреваемых избрана мера принуждения в виде обязательства о явке.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http://uao.mos.ru/presscenter/news/detail/12664405.html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4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4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2024-12-28T21:18:07Z</dcterms:created>
  <dcterms:modified xsi:type="dcterms:W3CDTF">2024-12-28T21:18:07Z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