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cc1bd8cda0bb647a0200fdf0beffed5a6bd4e"/>
    <w:p>
      <w:pPr>
        <w:pStyle w:val="Heading3"/>
      </w:pPr>
      <w:r>
        <w:t xml:space="preserve">В Южном округе столицы проводятся профилактические работы по предупреждению несчастных случаев на воде</w:t>
      </w:r>
    </w:p>
    <w:p>
      <w:pPr>
        <w:pStyle w:val="FirstParagraph"/>
      </w:pPr>
      <w:r>
        <w:t xml:space="preserve">30.09.2024</w:t>
      </w:r>
    </w:p>
    <w:p>
      <w:pPr>
        <w:pStyle w:val="BodyText"/>
      </w:pPr>
      <w:r>
        <w:rPr>
          <w:bCs/>
          <w:b/>
        </w:rPr>
        <w:t xml:space="preserve">Планируя отдых на природе возле водоемов не забывайте о безопасности.</w:t>
      </w:r>
    </w:p>
    <w:p>
      <w:pPr>
        <w:pStyle w:val="BodyText"/>
      </w:pPr>
      <w:r>
        <w:t xml:space="preserve">Чтобы предотвратить несчастные случаи на воде, сотрудники Управления Департамента ГОЧСиПБ по ЮАО проводят профилактическую работу с населением округа. Беседуют с отдыхающими и раздают памятки, а Московские спасатели на воде систематически проводят обследование акваторий и предупреждают горожан об опасности нахождения в местах, где установлены знаки, запрещающие купание.</w:t>
      </w:r>
    </w:p>
    <w:p>
      <w:pPr>
        <w:pStyle w:val="BodyText"/>
      </w:pPr>
      <w:r>
        <w:t xml:space="preserve">Сотрудники Департамента ГОЧСиПБ еще раз напоминают, если вы отдыхаете на берегу с маленькими детьми, будьте особенно бдительными, не оставляйте их одних у воды без присмотра. Места для игр и развлечений старайтесь выбирать подальше от отвесных берегов, скользких камней и скал, с которых по неосторожности можно упасть в холодную воду.</w:t>
      </w:r>
    </w:p>
    <w:p>
      <w:pPr>
        <w:pStyle w:val="BodyText"/>
      </w:pPr>
      <w:r>
        <w:t xml:space="preserve">Всегда рассказывайте детям о правилах поведения на природных и искусственных водоёмах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>
      <w:pPr>
        <w:pStyle w:val="BodyText"/>
      </w:pPr>
      <w:r>
        <w:t xml:space="preserve">Если вы стали участником или свидетелем трагедии, несчастного случая или оказались в непростой ситуации, звоните:</w:t>
      </w:r>
    </w:p>
    <w:p>
      <w:pPr>
        <w:pStyle w:val="BodyText"/>
      </w:pPr>
      <w:r>
        <w:t xml:space="preserve">- единый номер вызова экстренных служб – «101» и «112»;</w:t>
      </w:r>
    </w:p>
    <w:p>
      <w:pPr>
        <w:pStyle w:val="BodyText"/>
      </w:pPr>
      <w:r>
        <w:t xml:space="preserve">Соблюдайте безопасность на воде!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http://uao.mos.ru/presscenter/news/detail/12590230.html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590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590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2025-05-31T17:19:35Z</dcterms:created>
  <dcterms:modified xsi:type="dcterms:W3CDTF">2025-05-31T17:19:35Z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