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фестиваль-я-выбираю-жизнь"/>
    <w:p>
      <w:pPr>
        <w:pStyle w:val="Heading3"/>
      </w:pPr>
      <w:r>
        <w:t xml:space="preserve">Фестиваль «Я выбираю жизнь»</w:t>
      </w:r>
    </w:p>
    <w:p>
      <w:pPr>
        <w:pStyle w:val="FirstParagraph"/>
      </w:pPr>
      <w:r>
        <w:t xml:space="preserve">08.07.2024</w:t>
      </w:r>
    </w:p>
    <w:p>
      <w:pPr>
        <w:pStyle w:val="BodyText"/>
      </w:pPr>
      <w:r>
        <w:t xml:space="preserve">В рамках месячника антинаркотической направленности и популяризации здорового образа жизни ГБУ в сфере досуга и спорта, подведомственными префектуре, в период с 26 мая по 27 июня 2023 года на территории Южного административного округа города Москвы проведено 32 мероприятия с охватом участников – 2432 чел.</w:t>
      </w:r>
      <w:r>
        <w:br/>
      </w:r>
      <w:r>
        <w:t xml:space="preserve">Организаторами события стали Префектура Южного административного округа г.Москвы и ГБУ Досугово-спортивный центр «Мир молодых" при участии Всероссийского общественного движения "СТОПНАРКОТИК", ГБУ "МНПЦ наркологии ДЗМ", УНК ГУ МВД России по г.Москве, АНО "Клуб 360" ВКО "ЦКВ", МОО по борьбе с наркоманией и наркобизнесом "Межрегиональный Казачий Центр", Молодёжный совет при Департаменте здравоохранения г.Москвы, ГБУ ДО МКСШОР "Юг", ГБУ СРЦ "Возрождение", "Кибердружина ЮАО", РОО "Лига ВТИ", ГБУК г.Москвы "ОКЦ ЮАО».</w:t>
      </w:r>
    </w:p>
    <w:p>
      <w:pPr>
        <w:pStyle w:val="BodyText"/>
      </w:pPr>
      <w:r>
        <w:br/>
      </w:r>
      <w:r>
        <w:t xml:space="preserve">Наркомания - это серьёзная проблема, которая затрагивает миллионы людей по всему миру. Она разрушает жизни и угрожает общественной безопасности.</w:t>
      </w:r>
      <w:r>
        <w:br/>
      </w:r>
      <w:r>
        <w:t xml:space="preserve">23 июня на территории музея-заповедника "Коломенское" прошло грандиозное, уже ставшее традиционным, ежегодное мероприятие, посвящённое Международному дню борьбы с наркоманией и незаконным оборотом наркотиков.</w:t>
      </w:r>
    </w:p>
    <w:p>
      <w:pPr>
        <w:pStyle w:val="BodyText"/>
      </w:pPr>
      <w:r>
        <w:br/>
      </w:r>
      <w:r>
        <w:t xml:space="preserve">Москвичи и гости столицы собрались на мероприятии, чтобы подчеркнуть свою твёрдую позицию: "Нет наркотикам и их разрушительному влиянию!", а также показать своё желание заниматься творчеством, спортом и в целом вести здоровый образ жизни.</w:t>
      </w:r>
    </w:p>
    <w:p>
      <w:pPr>
        <w:pStyle w:val="BodyText"/>
      </w:pPr>
      <w:r>
        <w:br/>
      </w:r>
      <w:r>
        <w:t xml:space="preserve">С приветственным словом к собравшимся на площади Зингаро выступили почётные гости мероприятия: начальник Управления по контролю за оборотом наркотиков ГУ МВД России по г.Москве генерал-майор полиции Орлов Андрей Фёдорович, руководитель аппарата префектуры Южного административного округа г.Москвы Ерошин Алексей Николаевич, начальник Управления по координации деятельности органов исполнительной власти г.Москвы в сфере обеспечения безопасности населения Департамента региональной безопасности и противодействия коррупции г.Москвы Удовиченко Геннадий Викторович, заведующая Центром профилактики зависимого поведения (филиалом) ГБУЗ "МНПЦ наркологии ДЗМ" Деменко Елена Геннадьевна, депутат Московской городской Думы</w:t>
      </w:r>
      <w:r>
        <w:t xml:space="preserve"> </w:t>
      </w:r>
      <w:hyperlink r:id="rId20">
        <w:r>
          <w:rPr>
            <w:rStyle w:val="Hyperlink"/>
          </w:rPr>
          <w:t xml:space="preserve">Мельникова Ольга Николаевна</w:t>
        </w:r>
      </w:hyperlink>
      <w:r>
        <w:t xml:space="preserve">, председатель Всероссийского общественного движения «СТОПНАРКОТИК»</w:t>
      </w:r>
      <w:r>
        <w:t xml:space="preserve"> </w:t>
      </w:r>
      <w:hyperlink r:id="rId21">
        <w:r>
          <w:rPr>
            <w:rStyle w:val="Hyperlink"/>
          </w:rPr>
          <w:t xml:space="preserve">Полозов Сергей Андреевич</w:t>
        </w:r>
      </w:hyperlink>
      <w:r>
        <w:t xml:space="preserve"> </w:t>
      </w:r>
      <w:r>
        <w:t xml:space="preserve">и директор ГБУ Досугово-спортивного Центра "Мир молодых"</w:t>
      </w:r>
      <w:r>
        <w:t xml:space="preserve"> </w:t>
      </w:r>
      <w:hyperlink r:id="rId22">
        <w:r>
          <w:rPr>
            <w:rStyle w:val="Hyperlink"/>
          </w:rPr>
          <w:t xml:space="preserve">Мухлаев Кирилл Олегович</w:t>
        </w:r>
      </w:hyperlink>
      <w:r>
        <w:t xml:space="preserve">.</w:t>
      </w:r>
      <w:r>
        <w:br/>
      </w:r>
      <w:r>
        <w:br/>
      </w:r>
      <w:r>
        <w:t xml:space="preserve">Великолепная концертная программа "Я выбираю жизнь!" стала одной из трёх составляющих грандиозного мероприятия. Репертуар, исполнение и артистизм выступающих позволили гостям на протяжении пяти часов наслаждаться разнообразием представленных творческих номеров.</w:t>
      </w:r>
      <w:r>
        <w:br/>
      </w:r>
      <w:r>
        <w:br/>
      </w:r>
      <w:r>
        <w:t xml:space="preserve">Обворожительные ведущие Карина Элмерова и Ольга Бурлуцкая создали непринуждённую и радостную атмосферу, где каждый гость мог насладиться выступлениями талантливых артистов ЮАО г.Москвы. Среди них были: ВТК г.Москвы "Театр танца "Щелкунчик", "Мажоретки"), вокальная группа "Олеана" ( ГБУК г.Москвы "ОКЦ ЮАО", Библиотека №161), ВТК г.Москвы детский ансамбль русской песни "Калинушка" и ВТК г.Москвы хор русской песни "Московия" им. М.Чабаненко (ГБУК г.Москвы "ОКЦ ЮАО "Культурный центр "Загорье"), шоу-студия "Аллегро" (ГБУК г.Москвы "ОКЦ ЮАО", Детская библиотека №153).</w:t>
      </w:r>
    </w:p>
    <w:p>
      <w:pPr>
        <w:pStyle w:val="BodyText"/>
      </w:pPr>
      <w:r>
        <w:br/>
      </w:r>
      <w:r>
        <w:t xml:space="preserve">Вокальный коллектив "Дар", творческого объединения "Блиц" ГБУ ДСЦ "Мир молодых" зажгли публику невероятно ярким выступлением, никого не оставив равнодушным. Артисты ансамбля "Казачий Дюк" исполнили традиционные и современные казачьи песни.</w:t>
      </w:r>
      <w:r>
        <w:br/>
      </w:r>
      <w:r>
        <w:br/>
      </w:r>
      <w:r>
        <w:t xml:space="preserve">Ольга Бурлуцкая, Анна Соколова, Нирадж Шах (ГБУ ДСЦ "Мир молодых") и экс-солист группы "Экс-ББ" представили вниманию зрителей композиции в своём потрясающем исполнении. Анна Каренина (МОО по борьбе с наркоманией и наркобизнесом "Межрегиональный Казачий Центр") замечательно исполнила песни и стихи.</w:t>
      </w:r>
      <w:r>
        <w:br/>
      </w:r>
      <w:r>
        <w:br/>
      </w:r>
      <w:r>
        <w:t xml:space="preserve">Продолжили заряжать публику прекрасным настроением: ВТК г.Москвы шоу-группа "Цвета детства", ВТК г.Москвы вокальный ансамбль "Estrellita" ( ГБУК г.Москвы "ОКЦ ЮАО" Дом культуры "Нагатино"), Ольга Зимина, вокальный ансамбль "Романтики", студия вокального искусства "Счастливые люди" (ГБУК г.Москвы "ОКЦ ЮАО" Дом культуры "Дружба", ВТК г.Москвы Студия эстрадного джазового вокала "Solo".</w:t>
      </w:r>
      <w:r>
        <w:br/>
      </w:r>
      <w:r>
        <w:br/>
      </w:r>
      <w:r>
        <w:t xml:space="preserve">ROM и Народный театр танца «Щелкунчик» с песней "Лето" зажгли публику, которая благодарила выступающих тёплыми овациями. Lika и команда "Летящие под солнцем" представили авторскую песню "Русь Святая" в качестве поддержки православного движения.</w:t>
      </w:r>
    </w:p>
    <w:p>
      <w:pPr>
        <w:pStyle w:val="BodyText"/>
      </w:pPr>
      <w:r>
        <w:t xml:space="preserve">И это только одна часть большой и насыщенной пятичасовой программы мероприятия.</w:t>
      </w:r>
    </w:p>
    <w:p>
      <w:pPr>
        <w:pStyle w:val="BodyText"/>
      </w:pPr>
      <w:hyperlink r:id="rId23">
        <w:r>
          <w:rPr>
            <w:rStyle w:val="Hyperlink"/>
          </w:rPr>
          <w:t xml:space="preserve">https://vk.com/wall-70273496_7622</w:t>
        </w:r>
      </w:hyperlink>
    </w:p>
    <w:p>
      <w:pPr>
        <w:pStyle w:val="BodyText"/>
      </w:pPr>
      <w:r>
        <w:br/>
      </w:r>
    </w:p>
    <w:p>
      <w:pPr>
        <w:pStyle w:val="BodyText"/>
      </w:pPr>
      <w:r>
        <w:t xml:space="preserve">Адрес страницы:</w:t>
      </w:r>
      <w:r>
        <w:t xml:space="preserve"> </w:t>
      </w:r>
      <w:hyperlink r:id="rId24">
        <w:r>
          <w:rPr>
            <w:rStyle w:val="Hyperlink"/>
          </w:rPr>
          <w:t xml:space="preserve">http://uao.mos.ru/presscenter/news/detail/12468506.html</w:t>
        </w:r>
      </w:hyperlink>
    </w:p>
    <w:p>
      <w:pPr>
        <w:pStyle w:val="BodyText"/>
      </w:pPr>
      <w:hyperlink r:id="rId25">
        <w:r>
          <w:rPr>
            <w:rStyle w:val="Hyperlink"/>
          </w:rPr>
          <w:t xml:space="preserve">Префектура Южного административного округа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uao.mos.ru" TargetMode="External" /><Relationship Type="http://schemas.openxmlformats.org/officeDocument/2006/relationships/hyperlink" Id="rId24" Target="http://uao.mos.ru/presscenter/news/detail/12468506.html" TargetMode="External" /><Relationship Type="http://schemas.openxmlformats.org/officeDocument/2006/relationships/hyperlink" Id="rId22" Target="https://vk.com/brabus_mb1" TargetMode="External" /><Relationship Type="http://schemas.openxmlformats.org/officeDocument/2006/relationships/hyperlink" Id="rId20" Target="https://vk.com/melnikovaolgan" TargetMode="External" /><Relationship Type="http://schemas.openxmlformats.org/officeDocument/2006/relationships/hyperlink" Id="rId21" Target="https://vk.com/polozovs" TargetMode="External" /><Relationship Type="http://schemas.openxmlformats.org/officeDocument/2006/relationships/hyperlink" Id="rId23" Target="https://vk.com/wall-70273496_7622" TargetMode="External" /></Relationships>
</file>

<file path=word/_rels/footnotes.xml.rels><?xml version="1.0" encoding="UTF-8"?><Relationships xmlns="http://schemas.openxmlformats.org/package/2006/relationships"><Relationship Type="http://schemas.openxmlformats.org/officeDocument/2006/relationships/hyperlink" Id="rId25" Target="http://uao.mos.ru" TargetMode="External" /><Relationship Type="http://schemas.openxmlformats.org/officeDocument/2006/relationships/hyperlink" Id="rId24" Target="http://uao.mos.ru/presscenter/news/detail/12468506.html" TargetMode="External" /><Relationship Type="http://schemas.openxmlformats.org/officeDocument/2006/relationships/hyperlink" Id="rId22" Target="https://vk.com/brabus_mb1" TargetMode="External" /><Relationship Type="http://schemas.openxmlformats.org/officeDocument/2006/relationships/hyperlink" Id="rId20" Target="https://vk.com/melnikovaolgan" TargetMode="External" /><Relationship Type="http://schemas.openxmlformats.org/officeDocument/2006/relationships/hyperlink" Id="rId21" Target="https://vk.com/polozovs" TargetMode="External" /><Relationship Type="http://schemas.openxmlformats.org/officeDocument/2006/relationships/hyperlink" Id="rId23" Target="https://vk.com/wall-70273496_762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2025-07-24T02:07:39Z</dcterms:created>
  <dcterms:modified xsi:type="dcterms:W3CDTF">2025-07-24T02:07:39Z</dcterms:modified>
</cp:coreProperties>
</file>

<file path=docProps/custom.xml><?xml version="1.0" encoding="utf-8"?>
<Properties xmlns="http://schemas.openxmlformats.org/officeDocument/2006/custom-properties" xmlns:vt="http://schemas.openxmlformats.org/officeDocument/2006/docPropsVTypes"/>
</file>