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d62d782a3c922695f8d2a272fc937ffd6b247"/>
    <w:p>
      <w:pPr>
        <w:pStyle w:val="Heading3"/>
      </w:pPr>
      <w:r>
        <w:t xml:space="preserve">ГУП «Мосгортранс» поддерживает порядок на остановках городского транспорта: в этом году обслуживание павильонов проводилось более 600 000 раз</w:t>
      </w:r>
    </w:p>
    <w:p>
      <w:pPr>
        <w:pStyle w:val="FirstParagraph"/>
      </w:pPr>
      <w:r>
        <w:t xml:space="preserve">25.08.2014</w:t>
      </w:r>
    </w:p>
    <w:p>
      <w:pPr>
        <w:pStyle w:val="BodyText"/>
      </w:pPr>
      <w:r>
        <w:t xml:space="preserve">С начала года сотрудники ГУП «Мосгортранс» провели свыше 600 000 санитарно-технических выездов по обслуживанию павильонов ожидания наземного городского транспорта. При этом в 17700 случаях потребовалось устранить повреждения остановок.</w:t>
      </w:r>
    </w:p>
    <w:p>
      <w:pPr>
        <w:pStyle w:val="BodyText"/>
      </w:pPr>
      <w:r>
        <w:t xml:space="preserve">Остановки городского транспорта нередко становятся объектами вандализма: их заклеивают несанкционированными объявлениями и рекламными листовками, размещают трудноудаляемые надписи, наносят механические повреждения. Зачастую санитарно-техническое обслуживание на одной и той же остановке работники ГУП «Мосгортранс» проводят по нескольку раз в день.</w:t>
      </w:r>
    </w:p>
    <w:p>
      <w:pPr>
        <w:pStyle w:val="BodyText"/>
      </w:pPr>
      <w:r>
        <w:t xml:space="preserve">Сегодня около 9000 остановок общественного транспорта в Москве оборудованы павильонами, которые защищают пассажиров от неблагоприятных погодных явлений и обеспечивают комфортные условия для ожидания транспорта. Состояние этих сооружений также имеет немаловажное значение для внешнего облика столицы.</w:t>
      </w:r>
    </w:p>
    <w:p>
      <w:pPr>
        <w:pStyle w:val="BodyText"/>
      </w:pPr>
      <w:r>
        <w:rPr>
          <w:iCs/>
          <w:i/>
        </w:rPr>
        <w:t xml:space="preserve">«Остановки наземного транспорта – неотъемлемая часть городского ландшафта, и ГУП «Мосгортранс» постоянно заботится о том, чтобы павильоны ожидания выглядели надлежащим образом. Ежедневно в этой работе принимают участие 300 человек, а число задействованного автотранспорта достигает 100 единиц. Мы просим всех горожан бережно относиться к любому городскому имуществу, и в частности к остановочным павильонам»</w:t>
      </w:r>
      <w:r>
        <w:t xml:space="preserve">, ‒ призвал генеральный директор ГУП «Мосгортранс» Евгений Михайлов.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http://uao.mos.ru/presscenter/news/detail/1224468.html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244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244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2025-05-30T18:27:51Z</dcterms:created>
  <dcterms:modified xsi:type="dcterms:W3CDTF">2025-05-30T18:27:51Z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