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2fbb3c6be69acd5d92bd08b9fff616ddfe2b81"/>
    <w:p>
      <w:pPr>
        <w:pStyle w:val="Heading3"/>
      </w:pPr>
      <w:r>
        <w:t xml:space="preserve">Игрушки, декор и тематические десерты: малый бизнес, получивший поддержку Москвы, подготовился к новогодним праздникам</w:t>
      </w:r>
    </w:p>
    <w:p>
      <w:pPr>
        <w:pStyle w:val="FirstParagraph"/>
      </w:pPr>
      <w:r>
        <w:t xml:space="preserve">21.12.2023</w:t>
      </w:r>
    </w:p>
    <w:p>
      <w:pPr>
        <w:pStyle w:val="BodyText"/>
      </w:pPr>
      <w:r>
        <w:t xml:space="preserve">Начинающим предпринимателям рекомендуют продавать созданные своими руками сувениры и включить в ассортимент товары с праздничной тематикой.</w:t>
      </w:r>
    </w:p>
    <w:p>
      <w:pPr>
        <w:pStyle w:val="BodyText"/>
      </w:pPr>
      <w:r>
        <w:t xml:space="preserve">Начинающие предприниматели из столицы, открывшие дело с помощью сервисов ГБУ «Малый бизнес Москвы» (МБМ), рассказали, как расширили свой ассортимент благодаря новогодним праздникам.</w:t>
      </w:r>
    </w:p>
    <w:bookmarkEnd w:id="20"/>
    <w:bookmarkStart w:id="22" w:name="игрушки-и-подарки"/>
    <w:p>
      <w:pPr>
        <w:pStyle w:val="Heading2"/>
      </w:pPr>
      <w:r>
        <w:rPr>
          <w:bCs/>
          <w:b/>
        </w:rPr>
        <w:t xml:space="preserve">Игрушки и подарки</w:t>
      </w:r>
    </w:p>
    <w:p>
      <w:pPr>
        <w:pStyle w:val="FirstParagraph"/>
      </w:pPr>
      <w:r>
        <w:t xml:space="preserve">В новогодний период особенно востребованы такие хобби, как изготовление игрушек и подарков. Чтобы превратить увлечение в бизнес, можно воспользоваться услугой по бесплатной подготовке документов для регистрации ООО и ИП. Этот сервис доступен в том числе по онлайн-заявке на портале</w:t>
      </w:r>
      <w:r>
        <w:t xml:space="preserve"> </w:t>
      </w:r>
      <w:hyperlink r:id="rId21">
        <w:r>
          <w:rPr>
            <w:rStyle w:val="Hyperlink"/>
          </w:rPr>
          <w:t xml:space="preserve">«Малый бизнес Москвы»</w:t>
        </w:r>
      </w:hyperlink>
      <w:r>
        <w:t xml:space="preserve">.</w:t>
      </w:r>
    </w:p>
    <w:p>
      <w:pPr>
        <w:pStyle w:val="BodyText"/>
      </w:pPr>
      <w:r>
        <w:t xml:space="preserve">Мария Мацко — владелица мастерской по пошиву текстиля для дома — перед главным зимним праздником добавляет к имеющемуся ассортименту товары с новогодней символикой. Зарегистрировать бизнес ей помогли специалисты МБМ. С 2018 года она неоднократно обращалась к ним за поддержкой по разным направлениям — от подготовки налоговой отчетности до обучения. Сейчас предприниматель сотрудничает с Третьяковской галереей, выставочными залами и производителями посуды из Москвы и Подмосковья.</w:t>
      </w:r>
    </w:p>
    <w:bookmarkEnd w:id="22"/>
    <w:bookmarkStart w:id="23" w:name="section"/>
    <w:p>
      <w:pPr>
        <w:pStyle w:val="Heading1"/>
      </w:pPr>
    </w:p>
    <w:bookmarkEnd w:id="23"/>
    <w:bookmarkStart w:id="24" w:name="X6888a061e5c8c281ad302e6768f73b2e0c7bb1d"/>
    <w:p>
      <w:pPr>
        <w:pStyle w:val="Heading1"/>
      </w:pPr>
      <w:r>
        <w:t xml:space="preserve">«По нашим наблюдениям, к Новому году и Рождеству растут продажи игрушек. Кроме этого, к праздникам мы печатаем и отшиваем небольшие коллекции полотенец с новогодними принтами и скатерти ярких расцветок», — говорит Мария.</w:t>
      </w:r>
    </w:p>
    <w:bookmarkEnd w:id="24"/>
    <w:bookmarkStart w:id="26" w:name="section-1"/>
    <w:p>
      <w:pPr>
        <w:pStyle w:val="Heading1"/>
      </w:pPr>
    </w:p>
    <w:p>
      <w:pPr>
        <w:pStyle w:val="FirstParagraph"/>
      </w:pPr>
      <w:r>
        <w:t xml:space="preserve">Необязательно разрабатывать новую продукцию специально к праздникам. Иногда в готовый ассортимент можно вписать новогоднюю тематику и этим привлечь новых покупателей. Получить индивидуальные практические рекомендации, в том числе по маркетингу и продвижению, можно в рамках</w:t>
      </w:r>
      <w:r>
        <w:t xml:space="preserve"> </w:t>
      </w:r>
      <w:hyperlink r:id="rId25">
        <w:r>
          <w:rPr>
            <w:rStyle w:val="Hyperlink"/>
          </w:rPr>
          <w:t xml:space="preserve">бесплатных консультаций</w:t>
        </w:r>
      </w:hyperlink>
      <w:r>
        <w:t xml:space="preserve">.</w:t>
      </w:r>
    </w:p>
    <w:p>
      <w:pPr>
        <w:pStyle w:val="BodyText"/>
      </w:pPr>
      <w:r>
        <w:t xml:space="preserve">Ими воспользовалась индивидуальный предприниматель Екатерина Рудницкая. Она изготавливает глиняные игрушки и интерьерных кукол. К празднику Екатерина планирует продать партию свистулек-драконов — символов наступающего года.</w:t>
      </w:r>
    </w:p>
    <w:bookmarkEnd w:id="26"/>
    <w:bookmarkStart w:id="27" w:name="section-2"/>
    <w:p>
      <w:pPr>
        <w:pStyle w:val="Heading1"/>
      </w:pPr>
    </w:p>
    <w:bookmarkEnd w:id="27"/>
    <w:bookmarkStart w:id="28" w:name="X369f718e6c1eddec9eded5cbdafba227b63b555"/>
    <w:p>
      <w:pPr>
        <w:pStyle w:val="Heading1"/>
      </w:pPr>
      <w:r>
        <w:t xml:space="preserve">«Я выполняю изделия под заказ, поэтому при росте спроса смогу быстро масштабироваться. Начиная свое дело, неоднократно обращалась за консультациями в “Малый бизнес Москвы”, где мне подсказали, как правильно оформлять сопроводительную документацию на товар, а также порекомендовали проводить мастер-классы. Теперь я регулярно веду занятия по лепке и эфиры в социальных сетях, которые позволяют познакомить с моим творчеством всех желающих», — отмечает предприниматель.</w:t>
      </w:r>
    </w:p>
    <w:bookmarkEnd w:id="28"/>
    <w:bookmarkStart w:id="33" w:name="section-3"/>
    <w:p>
      <w:pPr>
        <w:pStyle w:val="Heading1"/>
      </w:pPr>
    </w:p>
    <w:p>
      <w:pPr>
        <w:pStyle w:val="FirstParagraph"/>
      </w:pPr>
      <w:r>
        <w:t xml:space="preserve">Получить консультации можно, воспользовавшись</w:t>
      </w:r>
      <w:r>
        <w:t xml:space="preserve"> </w:t>
      </w:r>
      <w:hyperlink r:id="rId25">
        <w:r>
          <w:rPr>
            <w:rStyle w:val="Hyperlink"/>
          </w:rPr>
          <w:t xml:space="preserve">онлайн-сервисом</w:t>
        </w:r>
      </w:hyperlink>
      <w:r>
        <w:t xml:space="preserve">, по телефону или обратившись</w:t>
      </w:r>
      <w:r>
        <w:t xml:space="preserve"> </w:t>
      </w:r>
      <w:hyperlink r:id="rId29">
        <w:r>
          <w:rPr>
            <w:rStyle w:val="Hyperlink"/>
          </w:rPr>
          <w:t xml:space="preserve">в центры услуг для бизнеса</w:t>
        </w:r>
      </w:hyperlink>
      <w:r>
        <w:t xml:space="preserve">.</w:t>
      </w:r>
    </w:p>
    <w:bookmarkStart w:id="32" w:name="праздничный-декор"/>
    <w:p>
      <w:pPr>
        <w:pStyle w:val="Heading2"/>
      </w:pPr>
      <w:r>
        <w:rPr>
          <w:bCs/>
          <w:b/>
        </w:rPr>
        <w:t xml:space="preserve">Праздничный декор</w:t>
      </w:r>
    </w:p>
    <w:p>
      <w:pPr>
        <w:pStyle w:val="FirstParagraph"/>
      </w:pPr>
      <w:r>
        <w:t xml:space="preserve">На декабрь приходится пик спроса на новогодний декор, поэтому хорошо заработать можно на изготовлении украшений и упаковке подарков. Реализовать бизнес-идеи помогут обучающие мероприятия и программы МБМ, среди которых</w:t>
      </w:r>
      <w:r>
        <w:t xml:space="preserve"> </w:t>
      </w:r>
      <w:hyperlink r:id="rId30">
        <w:r>
          <w:rPr>
            <w:rStyle w:val="Hyperlink"/>
          </w:rPr>
          <w:t xml:space="preserve">«Онлайн-акселератор»</w:t>
        </w:r>
      </w:hyperlink>
      <w:r>
        <w:t xml:space="preserve"> </w:t>
      </w:r>
      <w:r>
        <w:t xml:space="preserve">и платформа</w:t>
      </w:r>
      <w:r>
        <w:t xml:space="preserve"> </w:t>
      </w:r>
      <w:hyperlink r:id="rId31">
        <w:r>
          <w:rPr>
            <w:rStyle w:val="Hyperlink"/>
          </w:rPr>
          <w:t xml:space="preserve">«Онлайн-академия 2.0»</w:t>
        </w:r>
      </w:hyperlink>
      <w:r>
        <w:t xml:space="preserve">.</w:t>
      </w:r>
    </w:p>
    <w:p>
      <w:pPr>
        <w:pStyle w:val="BodyText"/>
      </w:pPr>
      <w:r>
        <w:t xml:space="preserve">Ульяна Селезнева, самозанятая, основательница мастерской макраме, рассказала, как смогла подготовиться к предпраздничному сезону с помощью образовательных проектов</w:t>
      </w:r>
      <w:r>
        <w:rPr>
          <w:iCs/>
          <w:i/>
        </w:rPr>
        <w:t xml:space="preserve">.</w:t>
      </w:r>
    </w:p>
    <w:bookmarkEnd w:id="32"/>
    <w:bookmarkEnd w:id="33"/>
    <w:bookmarkStart w:id="34" w:name="section-4"/>
    <w:p>
      <w:pPr>
        <w:pStyle w:val="Heading1"/>
      </w:pPr>
    </w:p>
    <w:bookmarkEnd w:id="34"/>
    <w:bookmarkStart w:id="35" w:name="X74279337d2fd73138b707b7a43ab70be5ba57b5"/>
    <w:p>
      <w:pPr>
        <w:pStyle w:val="Heading1"/>
      </w:pPr>
      <w:r>
        <w:t xml:space="preserve">«Я творческий человек и далека от маркетинга и экономики, поэтому мне было сложно решать финансовые вопросы: определить себестоимость изделий, назначить им цену, составить план продаж и понять, на какую прибыль могу рассчитывать в итоге. Благодаря образовательной поддержке МБМ у меня есть четкое понимание, сколько изделий я продам к концу этого года и сколько на них заработаю. Для предновогоднего сезона в моей мастерской изготовлено 200 настенных елок», — поделилась предприниматель.</w:t>
      </w:r>
    </w:p>
    <w:bookmarkEnd w:id="35"/>
    <w:bookmarkStart w:id="37" w:name="section-5"/>
    <w:p>
      <w:pPr>
        <w:pStyle w:val="Heading1"/>
      </w:pPr>
    </w:p>
    <w:bookmarkStart w:id="36" w:name="угощения-для-праздничного-стола"/>
    <w:p>
      <w:pPr>
        <w:pStyle w:val="Heading2"/>
      </w:pPr>
      <w:r>
        <w:t xml:space="preserve">Угощения для праздничного стола</w:t>
      </w:r>
    </w:p>
    <w:p>
      <w:pPr>
        <w:pStyle w:val="FirstParagraph"/>
      </w:pPr>
      <w:r>
        <w:t xml:space="preserve">Одна из востребованных услуг в предновогоднее время — приготовление угощений. Перед праздниками большим спросом пользуются декорированные в новогоднем стиле блюда, отмечает Мадина Сафиуллина, самозанятая, основательница бренда десертов из растительных ингредиентов.</w:t>
      </w:r>
    </w:p>
    <w:bookmarkEnd w:id="36"/>
    <w:bookmarkEnd w:id="37"/>
    <w:bookmarkStart w:id="38" w:name="section-6"/>
    <w:p>
      <w:pPr>
        <w:pStyle w:val="Heading1"/>
      </w:pPr>
    </w:p>
    <w:bookmarkEnd w:id="38"/>
    <w:bookmarkStart w:id="39" w:name="Xf89c2c7c944ee439e055ab1c8dfe0152b59033e"/>
    <w:p>
      <w:pPr>
        <w:pStyle w:val="Heading1"/>
      </w:pPr>
      <w:r>
        <w:t xml:space="preserve">«У меня в ассортименте есть торты, которые готовлю в зимний предпраздничный сезон. В их составе, как и во всех моих тортах, не содержится химических красителей и ингредиентов, а также нет глютена, сахара, молока и яиц. Четкое позиционирование — я всегда специализировалась на приготовлении полезных десертов — позволяло находить клиентов. Проработать свой проект с разных сторон и увидеть возможности роста мне помогла поддержка МБМ», — рассказывает она.</w:t>
      </w:r>
    </w:p>
    <w:bookmarkEnd w:id="39"/>
    <w:bookmarkStart w:id="46" w:name="section-7"/>
    <w:p>
      <w:pPr>
        <w:pStyle w:val="Heading1"/>
      </w:pPr>
    </w:p>
    <w:bookmarkStart w:id="45" w:name="как-зарегистрировать-бизнес"/>
    <w:p>
      <w:pPr>
        <w:pStyle w:val="Heading2"/>
      </w:pPr>
      <w:r>
        <w:rPr>
          <w:bCs/>
          <w:b/>
        </w:rPr>
        <w:t xml:space="preserve">Как зарегистрировать бизнес</w:t>
      </w:r>
    </w:p>
    <w:p>
      <w:pPr>
        <w:pStyle w:val="FirstParagraph"/>
      </w:pPr>
      <w:r>
        <w:t xml:space="preserve">Перед тем как запускать бизнес, можно попробовать себя в качестве самозанятого. Для тех, кто планирует или уже зарегистрирован в таком качестве, а также для работающих с ними бизнесменов запущена экосистема</w:t>
      </w:r>
      <w:r>
        <w:t xml:space="preserve"> </w:t>
      </w:r>
      <w:hyperlink r:id="rId40">
        <w:r>
          <w:rPr>
            <w:rStyle w:val="Hyperlink"/>
          </w:rPr>
          <w:t xml:space="preserve">«Все о самозанятости от а до я»</w:t>
        </w:r>
      </w:hyperlink>
      <w:r>
        <w:t xml:space="preserve">. Новичкам она помогает разобраться в нюансах режима налогообложения. Любое дело можно зарегистрировать с помощью сервиса</w:t>
      </w:r>
      <w:r>
        <w:t xml:space="preserve"> </w:t>
      </w:r>
      <w:hyperlink r:id="rId41">
        <w:r>
          <w:rPr>
            <w:rStyle w:val="Hyperlink"/>
          </w:rPr>
          <w:t xml:space="preserve">«Дистанционная регистрация бизнеса под ключ»</w:t>
        </w:r>
      </w:hyperlink>
      <w:r>
        <w:t xml:space="preserve">.</w:t>
      </w:r>
    </w:p>
    <w:p>
      <w:pPr>
        <w:pStyle w:val="BodyText"/>
      </w:pPr>
      <w:r>
        <w:t xml:space="preserve">Всего московским предпринимателям доступно более 35 онлайн-сервисов на портале</w:t>
      </w:r>
      <w:r>
        <w:t xml:space="preserve"> </w:t>
      </w:r>
      <w:hyperlink r:id="rId42">
        <w:r>
          <w:rPr>
            <w:rStyle w:val="Hyperlink"/>
          </w:rPr>
          <w:t xml:space="preserve">«Малый бизнес Москвы»</w:t>
        </w:r>
      </w:hyperlink>
      <w:r>
        <w:t xml:space="preserve">. Для повышения уровня знаний работают следующие программы обучения: «Стартап-школа МБМ», «Прокачай свой бизнес вместе с наставником», «Бизнес-песочница» и «Бизнес-апгрейд», действуют акселерационные программы, проходят тематические встречи и мероприятия. С начала года за консультациями обратились свыше 115 тысяч раз. Образовательной программой онлайн и очно воспользовались более 70 тысяч человек. Всего через сервисы МБМ оказано свыше одного миллиона консультаций.</w:t>
      </w:r>
    </w:p>
    <w:p>
      <w:pPr>
        <w:pStyle w:val="BodyText"/>
      </w:pPr>
      <w:r>
        <w:t xml:space="preserve">Проконсультироваться по вопросам открытия и ведения бизнеса, а также подробнее узнать об актуальных мерах поддержки предпринимателей можно</w:t>
      </w:r>
      <w:r>
        <w:t xml:space="preserve"> </w:t>
      </w:r>
      <w:hyperlink r:id="rId29">
        <w:r>
          <w:rPr>
            <w:rStyle w:val="Hyperlink"/>
          </w:rPr>
          <w:t xml:space="preserve">в центрах услуг для бизнеса</w:t>
        </w:r>
      </w:hyperlink>
      <w:r>
        <w:t xml:space="preserve">.</w:t>
      </w:r>
    </w:p>
    <w:p>
      <w:pPr>
        <w:pStyle w:val="BodyText"/>
      </w:pPr>
      <w:r>
        <w:t xml:space="preserve">Поддержка начинающих предпринимателей проводится в рамках реализации национального проекта «Малое и среднее предпринимательство и поддержка индивидуальной предпринимательской инициативы».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43">
        <w:r>
          <w:rPr>
            <w:rStyle w:val="Hyperlink"/>
          </w:rPr>
          <w:t xml:space="preserve">http://uao.mos.ru/presscenter/news/detail/12065376.html</w:t>
        </w:r>
      </w:hyperlink>
    </w:p>
    <w:p>
      <w:pPr>
        <w:pStyle w:val="BodyText"/>
      </w:pPr>
      <w:hyperlink r:id="rId4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4" Target="http://uao.mos.ru" TargetMode="External" /><Relationship Type="http://schemas.openxmlformats.org/officeDocument/2006/relationships/hyperlink" Id="rId43" Target="http://uao.mos.ru/presscenter/news/detail/12065376.html" TargetMode="External" /><Relationship Type="http://schemas.openxmlformats.org/officeDocument/2006/relationships/hyperlink" Id="rId42" Target="https://mbm.mos.ru/" TargetMode="External" /><Relationship Type="http://schemas.openxmlformats.org/officeDocument/2006/relationships/hyperlink" Id="rId25" Target="https://mbm.mos.ru/consultation" TargetMode="External" /><Relationship Type="http://schemas.openxmlformats.org/officeDocument/2006/relationships/hyperlink" Id="rId29" Target="https://mbm.mos.ru/contacts" TargetMode="External" /><Relationship Type="http://schemas.openxmlformats.org/officeDocument/2006/relationships/hyperlink" Id="rId30" Target="https://mbm.mos.ru/education/biznes-akselerator/online-accelerator" TargetMode="External" /><Relationship Type="http://schemas.openxmlformats.org/officeDocument/2006/relationships/hyperlink" Id="rId31" Target="https://mbm.mos.ru/education/online-academy" TargetMode="External" /><Relationship Type="http://schemas.openxmlformats.org/officeDocument/2006/relationships/hyperlink" Id="rId41" Target="https://mbm.mos.ru/services/biznes-pod-klyuch" TargetMode="External" /><Relationship Type="http://schemas.openxmlformats.org/officeDocument/2006/relationships/hyperlink" Id="rId21" Target="https://mbm.mos.ru/services/legal_entity" TargetMode="External" /><Relationship Type="http://schemas.openxmlformats.org/officeDocument/2006/relationships/hyperlink" Id="rId40" Target="https://mbm.mos.ru/services/samozanyaty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http://uao.mos.ru" TargetMode="External" /><Relationship Type="http://schemas.openxmlformats.org/officeDocument/2006/relationships/hyperlink" Id="rId43" Target="http://uao.mos.ru/presscenter/news/detail/12065376.html" TargetMode="External" /><Relationship Type="http://schemas.openxmlformats.org/officeDocument/2006/relationships/hyperlink" Id="rId42" Target="https://mbm.mos.ru/" TargetMode="External" /><Relationship Type="http://schemas.openxmlformats.org/officeDocument/2006/relationships/hyperlink" Id="rId25" Target="https://mbm.mos.ru/consultation" TargetMode="External" /><Relationship Type="http://schemas.openxmlformats.org/officeDocument/2006/relationships/hyperlink" Id="rId29" Target="https://mbm.mos.ru/contacts" TargetMode="External" /><Relationship Type="http://schemas.openxmlformats.org/officeDocument/2006/relationships/hyperlink" Id="rId30" Target="https://mbm.mos.ru/education/biznes-akselerator/online-accelerator" TargetMode="External" /><Relationship Type="http://schemas.openxmlformats.org/officeDocument/2006/relationships/hyperlink" Id="rId31" Target="https://mbm.mos.ru/education/online-academy" TargetMode="External" /><Relationship Type="http://schemas.openxmlformats.org/officeDocument/2006/relationships/hyperlink" Id="rId41" Target="https://mbm.mos.ru/services/biznes-pod-klyuch" TargetMode="External" /><Relationship Type="http://schemas.openxmlformats.org/officeDocument/2006/relationships/hyperlink" Id="rId21" Target="https://mbm.mos.ru/services/legal_entity" TargetMode="External" /><Relationship Type="http://schemas.openxmlformats.org/officeDocument/2006/relationships/hyperlink" Id="rId40" Target="https://mbm.mos.ru/services/samozanyaty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2025-07-10T18:23:00Z</dcterms:created>
  <dcterms:modified xsi:type="dcterms:W3CDTF">2025-07-10T18:23:00Z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