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1b50afae4ae2ea4b023a7652fa95f64618ae6"/>
    <w:p>
      <w:pPr>
        <w:pStyle w:val="Heading3"/>
      </w:pPr>
      <w:r>
        <w:t xml:space="preserve">Информационные табло на дорогах города начали отображать информацию о дорожной ситуации</w:t>
      </w:r>
    </w:p>
    <w:p>
      <w:pPr>
        <w:pStyle w:val="FirstParagraph"/>
      </w:pPr>
      <w:r>
        <w:t xml:space="preserve">04.08.2014</w:t>
      </w:r>
    </w:p>
    <w:p>
      <w:pPr>
        <w:pStyle w:val="BodyText"/>
      </w:pPr>
      <w:r>
        <w:t xml:space="preserve">Информация о дорожной обстановке представлена в виде мнемосхем. Информация обновляется каждые четыре минуты.</w:t>
      </w:r>
    </w:p>
    <w:p>
      <w:pPr>
        <w:pStyle w:val="BodyText"/>
      </w:pPr>
      <w:r>
        <w:t xml:space="preserve">Сейчас в Москве уже установлено 180 табло отображения информации, из которых к Ситуационному центру подключено 144 табло. Первые 10 табло уже отображают карты с дорожными заторами, постепенно все остальные табло будут также подключены к системе информирования.</w:t>
      </w:r>
    </w:p>
    <w:p>
      <w:pPr>
        <w:pStyle w:val="BodyText"/>
      </w:pPr>
      <w:r>
        <w:t xml:space="preserve">Данное нововведение – результат первого этапа сотрудничества с компанией «Яндекс» в контексте совершенствования систем информирования. Сотрудничество по ряду других проектов продолжается.</w:t>
      </w:r>
    </w:p>
    <w:p>
      <w:pPr>
        <w:pStyle w:val="BodyText"/>
      </w:pPr>
      <w:r>
        <w:rPr>
          <w:iCs/>
          <w:i/>
        </w:rPr>
        <w:t xml:space="preserve">«Теперь водители смогут на информационных табло увидеть дорожную ситуацию на ближайших улицах и переулках – это позволит автомобилистам выбирать оптимальный маршрут движения и экономить свое время. Мы будем внимательно следить за ходом внедрения данной системы. Учтем мнения автомобилистов – людям должно быть удобно воспринимать информацию на информационных табло. Поэтому возможно внесение корректив в приемах визуализации и способах информирования. Отмечу, что это нововведение – важнейший шаг на пути внедрения Интеллектуальной транспортной системы»</w:t>
      </w:r>
      <w:r>
        <w:t xml:space="preserve">, – отметил заместитель руководителя Государственного казенного учреждения города Москвы – Центр организации дорожного движения Правительства Москвы, начальник Ситуационного центр Александр Евсин.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http://uao.mos.ru/presscenter/news/detail/1186898.html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186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186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2025-02-20T09:30:44Z</dcterms:created>
  <dcterms:modified xsi:type="dcterms:W3CDTF">2025-02-20T09:30:44Z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