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ac798fad9e03623d2822356c087cdd28174258"/>
    <w:p>
      <w:pPr>
        <w:pStyle w:val="Heading3"/>
      </w:pPr>
      <w:r>
        <w:t xml:space="preserve">Тематическую игру ко Дню студента провели молодогвардейцы округа</w:t>
      </w:r>
    </w:p>
    <w:p>
      <w:pPr>
        <w:pStyle w:val="FirstParagraph"/>
      </w:pPr>
      <w:r>
        <w:t xml:space="preserve">25.01.2023</w:t>
      </w:r>
    </w:p>
    <w:p>
      <w:pPr>
        <w:pStyle w:val="BodyText"/>
      </w:pPr>
      <w:r>
        <w:rPr>
          <w:bCs/>
          <w:b/>
        </w:rPr>
        <w:t xml:space="preserve">Молодогвардейцы Южного округа в Технологическом колледже №34 провели для учащихся тематическую кейс-игру, посвященную Дню студента.</w:t>
      </w:r>
    </w:p>
    <w:p>
      <w:pPr>
        <w:pStyle w:val="BodyText"/>
      </w:pPr>
      <w:r>
        <w:t xml:space="preserve">В рамках мероприятия активисты МГЕР рассказали об истории праздника, а после участники, разбившись по командам, приступили к выполнению не простых заданий.</w:t>
      </w:r>
    </w:p>
    <w:p>
      <w:pPr>
        <w:pStyle w:val="BodyText"/>
      </w:pPr>
      <w:r>
        <w:t xml:space="preserve">Одним из самых сложных оказалось испытание, где нужно было определить, на кого учился знаменитый человек. Лучше всего студенты справились с игрой «Что было дальше?»</w:t>
      </w:r>
    </w:p>
    <w:p>
      <w:pPr>
        <w:pStyle w:val="BodyText"/>
      </w:pPr>
      <w:r>
        <w:t xml:space="preserve">По традиции в наших испытаниях побеждают самые креативные, поэтому победила «дружба».</w:t>
      </w:r>
    </w:p>
    <w:p>
      <w:pPr>
        <w:pStyle w:val="BodyText"/>
      </w:pPr>
      <w:r>
        <w:t xml:space="preserve">— Студенчество — лучшая пора для многих из нас. Именно в эти годы мы находим себя и учимся жить. Поэтому День студента (Татьянин день) — это праздник каждого из нас, и мы были рады поздравить студентов Колледжа ТК №34 с этим знаменательным днём, — дополнила руководитель аппарата местного (окружного) отделения МГЕР ЮАО Софья Андрюшечкина.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http://uao.mos.ru/presscenter/news/detail/11367109.html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13671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13671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2025-08-06T01:22:01Z</dcterms:created>
  <dcterms:modified xsi:type="dcterms:W3CDTF">2025-08-06T01:22:01Z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