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650210e6911e1a916a82bb7002314c6336cfd"/>
    <w:p>
      <w:pPr>
        <w:pStyle w:val="Heading3"/>
      </w:pPr>
      <w:r>
        <w:t xml:space="preserve">Музей-заповедник «Коломенское» провел беседу о Петре I</w:t>
      </w:r>
    </w:p>
    <w:p>
      <w:pPr>
        <w:pStyle w:val="FirstParagraph"/>
      </w:pPr>
      <w:r>
        <w:t xml:space="preserve">20.04.2022</w:t>
      </w:r>
    </w:p>
    <w:p>
      <w:pPr>
        <w:pStyle w:val="BodyText"/>
      </w:pPr>
      <w:r>
        <w:rPr>
          <w:bCs/>
          <w:b/>
        </w:rPr>
        <w:t xml:space="preserve">Сотрудники Музея-заповедника «Коломенское» подвели 18 апреля итоги круглого стола «Наследие Петровской эпохи в культуре и общественной жизни Москвы».</w:t>
      </w:r>
    </w:p>
    <w:p>
      <w:pPr>
        <w:pStyle w:val="BodyText"/>
      </w:pPr>
      <w:r>
        <w:t xml:space="preserve">— В таком важном мероприятии от нашего учреждения выступила начальник отдела экскурсий и экскурсионно-художественных программ Ольга Кучеренкова. Специалист не испугалась и достойно представила нас, получив удовольствие от общения на интересующую ее тему, — сообщили в пресс-службе музея-заповедника «Коломенское».</w:t>
      </w:r>
    </w:p>
    <w:p>
      <w:pPr>
        <w:pStyle w:val="BodyText"/>
      </w:pPr>
      <w:r>
        <w:t xml:space="preserve">Собрание прошло в рамках проекта «Межнациональные отношения в истории Российского государства». Московский дом национальностей организовал данное мероприятие и пригласил остальных участников. Так, модератором круглого стола стал профессор Института гуманитарных наук Московского городского педагогического университета, доктор исторических наук Дмитрий Васильев.</w:t>
      </w:r>
    </w:p>
    <w:p>
      <w:pPr>
        <w:pStyle w:val="BodyText"/>
      </w:pPr>
      <w:r>
        <w:t xml:space="preserve">Ольга Кучеренкова выступила на мероприятии с сообщением и презентацией на тему «Отражение Петровской эпохи в экскурсионной деятельности Московского государственного объединенного музея-заповедника».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http://uao.mos.ru/presscenter/news/detail/10765545.html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765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765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2025-06-20T14:59:00Z</dcterms:created>
  <dcterms:modified xsi:type="dcterms:W3CDTF">2025-06-20T14:59:00Z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