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79a084c880ff7423e193ca4c9c0468e541c13"/>
    <w:p>
      <w:pPr>
        <w:pStyle w:val="Heading3"/>
      </w:pPr>
      <w:r>
        <w:t xml:space="preserve">Депутаты организовали мониторинг капитального ремонта кровли в доме на Каширском шоссе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rPr>
          <w:bCs/>
          <w:b/>
        </w:rPr>
        <w:t xml:space="preserve">Муниципальные депутаты Орехова-Борисова Южного 2 июля организовали мониторинг проведения капитального ремонта кровли в доме на Каширском шоссе. Об этом сообщил руководитель аппарата Совета депутатов района Денис Беляевский.</w:t>
      </w:r>
    </w:p>
    <w:p>
      <w:pPr>
        <w:pStyle w:val="BodyText"/>
      </w:pPr>
      <w:r>
        <w:t xml:space="preserve">По его словам, работы по капитальному ремонту в жилом фонде Орехова-Борисова Южного набрали максимальные обороты. На таких объектах постоянно организовывают мониторинг с участием представителей Совета депутатов и управляющей компании.</w:t>
      </w:r>
    </w:p>
    <w:p>
      <w:pPr>
        <w:pStyle w:val="BodyText"/>
      </w:pPr>
      <w:r>
        <w:t xml:space="preserve">На этой неделе депутаты Людмила Новосельская и Николай Пронько, сотрудники подрядной организации, а также заместитель ПТО ГБУ «Жилищник» Станислав Аксаментов провели очередной рейд. На этот раз они посетили многоквартирный дом, расположенный по адресу: Каширское шоссе, дом №112.</w:t>
      </w:r>
    </w:p>
    <w:p>
      <w:pPr>
        <w:pStyle w:val="BodyText"/>
      </w:pPr>
      <w:r>
        <w:t xml:space="preserve">— С коллегами уже не первый день, и даже не первый год выполняем мониторинг и приемку работ по капитальному ремонту кровель. Знаем, что уровень производства на высоком уровне, но тем не менее, контроль не ослабляем, поскольку понимаем, насколько важным для наших жителей, а значит и для нас, является данный вопрос, — отметила Людмила Новосельская.</w:t>
      </w:r>
    </w:p>
    <w:p>
      <w:pPr>
        <w:pStyle w:val="BodyText"/>
      </w:pPr>
      <w:r>
        <w:t xml:space="preserve">Площадь отремонтированной кровли в доме на Каширском шоссе составила 914 квадратных метров.</w:t>
      </w:r>
    </w:p>
    <w:p>
      <w:pPr>
        <w:pStyle w:val="BodyText"/>
      </w:pPr>
      <w:r>
        <w:t xml:space="preserve">— Понимая всю важность качественного проведения капитальных работ при дальнейшей эксплуатации домов мы никогда не ослабляем, как управляющая компания, контроль на всех этапах и особое внимание уделяем вопросам совместной комиссионной приемки, — прокомментировал заместитель начальника ПТО ГБУ «Жилищник» Станислав Аксаментов.</w:t>
      </w:r>
    </w:p>
    <w:p>
      <w:pPr>
        <w:pStyle w:val="BodyText"/>
      </w:pPr>
      <w:r>
        <w:t xml:space="preserve">По словам Дениса Беляевского, подобные рейды в районе организуют и на следующей неделе.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http://uao.mos.ru/presscenter/news/detail/10078322.html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078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078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2025-06-05T06:43:16Z</dcterms:created>
  <dcterms:modified xsi:type="dcterms:W3CDTF">2025-06-05T06:43:16Z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