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a0e9d02fe8a46101d25f7182b801fcdc26bef04"/>
    <w:p>
      <w:pPr>
        <w:pStyle w:val="Heading3"/>
      </w:pPr>
      <w:r>
        <w:t xml:space="preserve">О возможном установлении публичного сервитута для размещения инженерных сооружений местного значения: земельный участок с кадастровым номером 77:05:0003007:80</w:t>
      </w:r>
    </w:p>
    <w:p>
      <w:pPr>
        <w:pStyle w:val="FirstParagraph"/>
      </w:pPr>
      <w:r>
        <w:t xml:space="preserve">28.02.2022</w:t>
      </w:r>
    </w:p>
    <w:tbl>
      <w:tblPr>
        <w:tblStyle w:val="Table"/>
        <w:tblW w:type="pct" w:w="5000"/>
        <w:tblLook w:firstRow="0" w:lastRow="0" w:firstColumn="0" w:lastColumn="0" w:noHBand="0" w:noVBand="0" w:val="0000"/>
      </w:tblPr>
      <w:tblGrid>
        <w:gridCol w:w="2640"/>
        <w:gridCol w:w="2640"/>
        <w:gridCol w:w="2640"/>
      </w:tblGrid>
      <w:tr>
        <w:tc>
          <w:tcPr/>
          <w:p>
            <w:pPr>
              <w:jc w:val="left"/>
            </w:pPr>
            <w:r>
              <w:t xml:space="preserve">1.</w:t>
            </w:r>
          </w:p>
        </w:tc>
        <w:tc>
          <w:tcPr/>
          <w:p>
            <w:pPr>
              <w:jc w:val="left"/>
            </w:pPr>
            <w:r>
              <w:t xml:space="preserve">Наименование уполномоченного органа, которым рассматривается ходатайство об установлении публичного сервитута</w:t>
            </w:r>
          </w:p>
        </w:tc>
        <w:tc>
          <w:tcPr/>
          <w:p>
            <w:pPr>
              <w:jc w:val="left"/>
            </w:pPr>
            <w:r>
              <w:t xml:space="preserve">Департамент городского имущества города Москвы</w:t>
            </w:r>
          </w:p>
        </w:tc>
      </w:tr>
      <w:tr>
        <w:tc>
          <w:tcPr/>
          <w:p>
            <w:pPr>
              <w:jc w:val="left"/>
            </w:pPr>
            <w:r>
              <w:t xml:space="preserve">2.</w:t>
            </w:r>
          </w:p>
        </w:tc>
        <w:tc>
          <w:tcPr/>
          <w:p>
            <w:pPr>
              <w:jc w:val="left"/>
            </w:pPr>
            <w:r>
              <w:t xml:space="preserve">Цель установления публичного сервитута</w:t>
            </w:r>
          </w:p>
        </w:tc>
        <w:tc>
          <w:tcPr/>
          <w:p>
            <w:pPr>
              <w:jc w:val="left"/>
            </w:pPr>
            <w:r>
              <w:t xml:space="preserve">для размещения инженерных сооружений местного значения, либо необходимых для технологического присоединения к сетям инженерно-технического обеспечения, а также сооружений, которые переносятся в связи с изъятием земельных участков для муниципальных нужд</w:t>
            </w:r>
          </w:p>
        </w:tc>
      </w:tr>
      <w:tr>
        <w:tc>
          <w:tcPr/>
          <w:p>
            <w:pPr>
              <w:jc w:val="left"/>
            </w:pPr>
            <w:r>
              <w:t xml:space="preserve">3.</w:t>
            </w:r>
          </w:p>
        </w:tc>
        <w:tc>
          <w:tcPr/>
          <w:p>
            <w:pPr>
              <w:jc w:val="left"/>
            </w:pPr>
            <w:r>
              <w:t xml:space="preserve">Адрес или иное описание местоположения земельного участка (участков), в отношении которого испрашивается публичный сервитут</w:t>
            </w:r>
          </w:p>
        </w:tc>
        <w:tc>
          <w:tcPr/>
          <w:p>
            <w:pPr>
              <w:jc w:val="left"/>
            </w:pPr>
            <w:r>
              <w:t xml:space="preserve">Земельный участок с кадастровым номером с кадастровым номером 77:05:0003007:80 по адресу: г. Москва, Нагорный проезд</w:t>
            </w:r>
          </w:p>
        </w:tc>
      </w:tr>
      <w:tr>
        <w:tc>
          <w:tcPr/>
          <w:p>
            <w:pPr>
              <w:jc w:val="left"/>
            </w:pPr>
            <w:r>
              <w:t xml:space="preserve">4.</w:t>
            </w:r>
          </w:p>
        </w:tc>
        <w:tc>
          <w:tcPr/>
          <w:p>
            <w:pPr>
              <w:jc w:val="left"/>
            </w:pPr>
            <w: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p>
            <w:pPr>
              <w:jc w:val="left"/>
            </w:pPr>
            <w: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в службе «Одного окна» Департамента городского имущества города Москвы по адресу: г. Москва, 1-й Красногвардейский пр., д. 21, стр. 1. Приёмное время: среда (8.00-17.00).</w:t>
            </w:r>
          </w:p>
          <w:p>
            <w:pPr>
              <w:jc w:val="left"/>
            </w:pPr>
            <w:r>
              <w:t xml:space="preserve">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30 дней со дня опубликования данного сообщения</w:t>
            </w:r>
          </w:p>
        </w:tc>
      </w:tr>
      <w:tr>
        <w:tc>
          <w:tcPr/>
          <w:p>
            <w:pPr>
              <w:jc w:val="left"/>
            </w:pPr>
            <w:r>
              <w:t xml:space="preserve">5.</w:t>
            </w:r>
          </w:p>
        </w:tc>
        <w:tc>
          <w:tcPr/>
          <w:p>
            <w:pPr>
              <w:jc w:val="left"/>
            </w:pPr>
            <w:r>
              <w:t xml:space="preserve">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p>
            <w:pPr>
              <w:jc w:val="left"/>
            </w:pPr>
            <w:r>
              <w:t xml:space="preserve">https://www.mos.ru/dgi/</w:t>
            </w:r>
          </w:p>
        </w:tc>
      </w:tr>
      <w:tr>
        <w:tc>
          <w:tcPr/>
          <w:p>
            <w:pPr>
              <w:jc w:val="left"/>
            </w:pPr>
            <w:r>
              <w:t xml:space="preserve">6.</w:t>
            </w:r>
          </w:p>
        </w:tc>
        <w:tc>
          <w:tcPr/>
          <w:p>
            <w:pPr>
              <w:jc w:val="left"/>
            </w:pPr>
            <w:r>
              <w:t xml:space="preserve">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p>
            <w:pPr>
              <w:jc w:val="left"/>
            </w:pPr>
            <w:r>
              <w:t xml:space="preserve">Проект планировки территории квартала, утвержденный постановлением Правительства Москвы от 24.07.2018 №775-ПП «Об утверждении проекта планировки территории линейного объекта - Юго-Западный дюкер в интервале ВКД41-НКД42»</w:t>
            </w:r>
          </w:p>
        </w:tc>
      </w:tr>
      <w:tr>
        <w:tc>
          <w:tcPr/>
          <w:p>
            <w:pPr>
              <w:jc w:val="left"/>
            </w:pPr>
            <w:r>
              <w:t xml:space="preserve">7.</w:t>
            </w:r>
          </w:p>
        </w:tc>
        <w:tc>
          <w:tcPr/>
          <w:p>
            <w:pPr>
              <w:jc w:val="left"/>
            </w:pPr>
            <w:r>
              <w:t xml:space="preserve">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p>
            <w:pPr>
              <w:jc w:val="left"/>
            </w:pPr>
            <w:r>
              <w:t xml:space="preserve">https://www.mos.ru/dgi/</w:t>
            </w:r>
          </w:p>
        </w:tc>
      </w:tr>
    </w:tbl>
    <w:p>
      <w:pPr>
        <w:pStyle w:val="BodyText"/>
      </w:pPr>
      <w:r>
        <w:br/>
      </w:r>
    </w:p>
    <w:p>
      <w:pPr>
        <w:pStyle w:val="BodyText"/>
      </w:pPr>
      <w:r>
        <w:t xml:space="preserve">Адрес страницы:</w:t>
      </w:r>
      <w:r>
        <w:t xml:space="preserve"> </w:t>
      </w:r>
      <w:hyperlink r:id="rId20">
        <w:r>
          <w:rPr>
            <w:rStyle w:val="Hyperlink"/>
          </w:rPr>
          <w:t xml:space="preserve">http://uao.mos.ru/izyatie_uchastkov_i_nedvizhimosti/detail/10649254.html</w:t>
        </w:r>
      </w:hyperlink>
    </w:p>
    <w:p>
      <w:pPr>
        <w:pStyle w:val="BodyText"/>
      </w:pPr>
      <w:hyperlink r:id="rId21">
        <w:r>
          <w:rPr>
            <w:rStyle w:val="Hyperlink"/>
          </w:rPr>
          <w:t xml:space="preserve">Префектура Южного административного округа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uao.mos.ru" TargetMode="External" /><Relationship Type="http://schemas.openxmlformats.org/officeDocument/2006/relationships/hyperlink" Id="rId20" Target="http://uao.mos.ru/izyatie_uchastkov_i_nedvizhimosti/detail/10649254.html" TargetMode="External" /></Relationships>
</file>

<file path=word/_rels/footnotes.xml.rels><?xml version="1.0" encoding="UTF-8"?><Relationships xmlns="http://schemas.openxmlformats.org/package/2006/relationships"><Relationship Type="http://schemas.openxmlformats.org/officeDocument/2006/relationships/hyperlink" Id="rId21" Target="http://uao.mos.ru" TargetMode="External" /><Relationship Type="http://schemas.openxmlformats.org/officeDocument/2006/relationships/hyperlink" Id="rId20" Target="http://uao.mos.ru/izyatie_uchastkov_i_nedvizhimosti/detail/1064925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2025-03-03T06:39:21Z</dcterms:created>
  <dcterms:modified xsi:type="dcterms:W3CDTF">2025-03-03T06:39:21Z</dcterms:modified>
</cp:coreProperties>
</file>

<file path=docProps/custom.xml><?xml version="1.0" encoding="utf-8"?>
<Properties xmlns="http://schemas.openxmlformats.org/officeDocument/2006/custom-properties" xmlns:vt="http://schemas.openxmlformats.org/officeDocument/2006/docPropsVTypes"/>
</file>