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3a5a2abff29a209c13b6bc7de79ff45935b8"/>
    <w:p>
      <w:pPr>
        <w:pStyle w:val="Heading3"/>
      </w:pPr>
      <w:r>
        <w:t xml:space="preserve">План проверок ведомственного контроля в сфере закупок Префектуры ЮАО на 2016 год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http://uao.mos.ru/internal-financial-control-and-audit/plans-control-activities/detail/2246941.html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2246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2246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2024-08-02T01:21:05Z</dcterms:created>
  <dcterms:modified xsi:type="dcterms:W3CDTF">2024-08-02T01:21:05Z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