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0dd2d8fa21a444da1c550496285635f9d61cf"/>
    <w:p>
      <w:pPr>
        <w:pStyle w:val="Heading3"/>
      </w:pPr>
      <w:r>
        <w:t xml:space="preserve">«Активным гражданам» московские спасатели продемонстрировали свои возможности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t xml:space="preserve">Пять лет исполнилось проекту «Активный гражданин». В честь этого события в Парке Горького 1 и 2 июня прошли праздничные мероприятия.</w:t>
      </w:r>
    </w:p>
    <w:p>
      <w:pPr>
        <w:pStyle w:val="BodyText"/>
      </w:pPr>
      <w:r>
        <w:t xml:space="preserve">В этом году проекту «Активный гражданин» исполнилось 5 лет! «Активные граждане» в минувшие выходные встретились отпраздновать это событие в парке Горького.</w:t>
      </w:r>
    </w:p>
    <w:p>
      <w:pPr>
        <w:pStyle w:val="BodyText"/>
      </w:pPr>
      <w:r>
        <w:t xml:space="preserve">Программа мероприятия была очень насыщенная: мастер-классы, выставки, спортивные и развлекательные мероприятия. По традиции Пожарно-спасательный центр Москвы и специалисты поисково-спасательной станции «Крымский мост» также были в центре событий. Московские пожарные и спасатели представили выставку современной пожарно-спасательной техники, а также организовали мастер-класс по оказанию первой помощи - то, что действительно нужно и важно знать каждому гражданину!</w:t>
      </w:r>
    </w:p>
    <w:p>
      <w:pPr>
        <w:pStyle w:val="BodyText"/>
      </w:pPr>
      <w:r>
        <w:t xml:space="preserve">Каждый желающий, дети и взрослые, могли ознакомиться с новейшими образцами пожарно-спасательной техники. Это и автолестница, с помощью которой пожарные могут спасать людей из высотных зданий. Москвичи смогли подняться на высоту нескольких этажей и увидеть прекрасный вид на Москва-реку. Это новый снегоболотоход и вездеход, которые дислоцируется в ТиНАО. Оба они предназначены для доставки людей и оборудования в труднопроходимые места. Это и расчёты быстрого реагирования на пожарно-спасательных мотоциклах, которые сейчас ежедневно патрулируют московские дороги.</w:t>
      </w:r>
    </w:p>
    <w:p>
      <w:pPr>
        <w:pStyle w:val="BodyText"/>
      </w:pPr>
      <w:r>
        <w:t xml:space="preserve">Не осталась без внимания и боевая одежда московских пожарных. С огромным интересом гости мероприятия примеряли на себя каски и защитные костюмы, пробовали поработать различным спасательным оборудованием. А посидеть за рулем спецтехники не стеснялись даже взрослые. Москвичи определенно получили чудесное настрое и новые знания, а также яркие фотографии.</w:t>
      </w:r>
    </w:p>
    <w:p>
      <w:pPr>
        <w:pStyle w:val="BodyText"/>
      </w:pPr>
      <w:r>
        <w:t xml:space="preserve">В это время на сцене парка выступали известные артисты. Они представили мюзикл «Москва! Я люблю тебя!». В парке развернулось огромное количество площадок с различными проектами Правительства Москвы. Для жителей и гостей столицы проводились мастер-классы, викторины, конкурсы, танцы и игры для всей семьи. А в Московском метрополитене можно было приобрести специальный выпуск карты «Тройка» с тематическим дизайном.</w:t>
      </w:r>
    </w:p>
    <w:p>
      <w:pPr>
        <w:pStyle w:val="BodyText"/>
      </w:pPr>
      <w:r>
        <w:t xml:space="preserve">Стоит отметить, что по последним данным, в проекте «Активный гражданин» зарегистрировались около 2,2 миллиона жителей. Они проголосовали почти в четырех тысячах опросов.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http://uao.mos.ru/active-citizen/detail/8130204.html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8130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8130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2025-05-29T07:31:21Z</dcterms:created>
  <dcterms:modified xsi:type="dcterms:W3CDTF">2025-05-29T07:31:21Z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