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369e5bfd88778e4e1be2ee98e44811cbfefd2"/>
    <w:p>
      <w:pPr>
        <w:pStyle w:val="Heading3"/>
      </w:pPr>
      <w:r>
        <w:t xml:space="preserve">Медработники Южного округа борются за звание лучших на портале «Активный гражданин»</w:t>
      </w:r>
    </w:p>
    <w:p>
      <w:pPr>
        <w:pStyle w:val="FirstParagraph"/>
      </w:pPr>
      <w:r>
        <w:t xml:space="preserve">29.03.2017</w:t>
      </w:r>
    </w:p>
    <w:p>
      <w:pPr>
        <w:pStyle w:val="BodyText"/>
      </w:pPr>
      <w:r>
        <w:drawing>
          <wp:inline>
            <wp:extent cx="292608" cy="1953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4d6/img_52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" cy="195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Южного округа смогут поддержать любимых врачей на портале «Активный гражданин». В голосовании принимают участие девять медучреждений ЮАО: ГБУ имени С.С Юдина, городская больница №4, поликлиники №№166, 170, 2, 210, 214, 52 и 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Любой желающий может оставить свой голос за того или иного терапевта, педиатра или детскую медсестру.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 голосование, «Лучший врач-терапевт взрослой поликлиники» стартовало сегодня, 28 марта. Второе, посвященное педиатрам, начнется 30 марта, а третье «Детская медсестра» — 4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победителями конкурса станут 10 специалистов, которые получат не менее 70 оценок «активных граждан» и наберут максимальные средние баллы по итогам голосования в проекте.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http://uao.mos.ru/active-citizen/detail/5412019.html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5412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5412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2025-02-16T08:07:22Z</dcterms:created>
  <dcterms:modified xsi:type="dcterms:W3CDTF">2025-02-16T08:07:22Z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