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2ed148b809763bc133bce0b3ca1bce0c72ea9"/>
    <w:p>
      <w:pPr>
        <w:pStyle w:val="Heading3"/>
      </w:pPr>
      <w:r>
        <w:t xml:space="preserve">Жители ЮАО с помощью «Активного гражданина» выбрали наиболее интересное для них направление для профессиональной переподготовки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34c/dsc_0084-poligraficheskiy-kolledzh-_-5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прошло голосование, в рамках которого жителям Москвы предлагалось выбрать направления профессиональной переподготовки. Всего свое мнение высказали 200 тысяч пользователей.</w:t>
      </w:r>
    </w:p>
    <w:p>
      <w:pPr>
        <w:pStyle w:val="BodyText"/>
      </w:pPr>
      <w:r>
        <w:t xml:space="preserve">По итогам голосования выяснилось, что жители Южного округа активно интересовались курсами по технике и технологии наземного транспорта. Они чаще всех москвичей поддерживали это направление.</w:t>
      </w:r>
    </w:p>
    <w:p>
      <w:pPr>
        <w:pStyle w:val="BodyText"/>
      </w:pPr>
      <w:r>
        <w:t xml:space="preserve">Известно, что пройти переподготовку в этой области можно в Колледже автомобильного транспорта №9, Технологическом колледже №21, Колледже градостроительства, транспорта и технологий №41, Московском автомобильно-дорожном колледже имени Николаева и Колледже железнодорожного и городского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http://uao.mos.ru/active-citizen/detail/3236709.html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23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23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2025-02-20T06:53:20Z</dcterms:created>
  <dcterms:modified xsi:type="dcterms:W3CDTF">2025-02-20T06:53:20Z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