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c9a6d18c78fa6fbe6a88422754717eade147a3e"/>
    <w:p>
      <w:pPr>
        <w:pStyle w:val="Heading3"/>
      </w:pPr>
      <w:r>
        <w:t xml:space="preserve">«Активный гражданин» Юлия Корочкина: По итогам голосований я вижу реальные действия в реальной жизни</w:t>
      </w:r>
    </w:p>
    <w:p>
      <w:pPr>
        <w:pStyle w:val="FirstParagraph"/>
      </w:pPr>
      <w:r>
        <w:t xml:space="preserve">28.04.2016</w:t>
      </w:r>
    </w:p>
    <w:p>
      <w:pPr>
        <w:pStyle w:val="BodyText"/>
      </w:pPr>
      <w:r>
        <w:drawing>
          <wp:inline>
            <wp:extent cx="5105400" cy="32893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uao.mos.ru/www/upload/medialibrary/99f/yuliya-korochkina_ag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289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Портал «Активный гражданин» работает не первый год. За это время он стал популярной площадкой среди москвичей. Жители столицы успели поучаствовать более чем в тысяче голосований. Юлия Корочкина является опытным пользователем системы электронных референдумов. В интервью нашему корреспонденту она рассказала, чем ей интересны подобные голосования.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Cs/>
          <w:b/>
        </w:rPr>
        <w:t xml:space="preserve">Юлия, как давно Вы участвуете в голосованиях «Активного гражданина»? Что побудило Вас зарегистрироваться на портале?</w:t>
      </w:r>
    </w:p>
    <w:p>
      <w:pPr>
        <w:pStyle w:val="BodyText"/>
      </w:pPr>
      <w:r>
        <w:t xml:space="preserve">Юлия Корочкина (Ю. К.): Мне очень нравится участвовать в электронном референдуме потому, что я убедилась в том, что мое мнение интересно. По итогам голосований я вижу реальные действия в реальной жизни. То есть, мой голос действительно что-то решает и его учитывают. Также очень приятны бонусы, которыми меня поощряют. Я уже получила несколько необходимых вещиц за счет накопленных бонусов.</w:t>
      </w:r>
    </w:p>
    <w:p>
      <w:pPr>
        <w:pStyle w:val="BodyText"/>
      </w:pPr>
      <w:r>
        <w:br/>
      </w:r>
      <w:r>
        <w:t xml:space="preserve">-</w:t>
      </w:r>
      <w:r>
        <w:t xml:space="preserve"> </w:t>
      </w:r>
      <w:r>
        <w:rPr>
          <w:bCs/>
          <w:b/>
        </w:rPr>
        <w:t xml:space="preserve">По каким темам Вы участвуете в опросах чаще всего и почему?</w:t>
      </w:r>
    </w:p>
    <w:p>
      <w:pPr>
        <w:pStyle w:val="BodyText"/>
      </w:pPr>
      <w:r>
        <w:br/>
      </w:r>
      <w:r>
        <w:t xml:space="preserve">Ю. К.: Я стараюсь участвовать во всех опросах. В каждый вопрос я стараюсь вникнуть и погрузиться в тему, даже если меня лично или района, в котором я живу, это не касается. Особенно интересны вопросы, касающиеся ЖКХ и поликлиник.</w:t>
      </w:r>
    </w:p>
    <w:p>
      <w:pPr>
        <w:pStyle w:val="BodyText"/>
      </w:pPr>
      <w:r>
        <w:br/>
      </w:r>
      <w:r>
        <w:t xml:space="preserve">-</w:t>
      </w:r>
      <w:r>
        <w:t xml:space="preserve"> </w:t>
      </w:r>
      <w:r>
        <w:rPr>
          <w:bCs/>
          <w:b/>
        </w:rPr>
        <w:t xml:space="preserve">Какие, на Ваш взгляд, вопросы наиболее значимы и актуальны для города?</w:t>
      </w:r>
    </w:p>
    <w:p>
      <w:pPr>
        <w:pStyle w:val="BodyText"/>
      </w:pPr>
      <w:r>
        <w:t xml:space="preserve">Ю. К.: По моему мнению, самые важные вопросы для города – это вопросы благоустройства районов, придворовых территорий, мест общественного пользования. Все остальные вопросы более ориентированы на конкретного человека. Но с другой стороны, с благоустройством меняется внешний облик города. Это замечаем не только мы – жители столицы, но и гости города, что немаловажно для имиджа Москвы.</w:t>
      </w:r>
    </w:p>
    <w:p>
      <w:pPr>
        <w:pStyle w:val="BodyText"/>
      </w:pPr>
      <w:r>
        <w:br/>
      </w:r>
      <w:r>
        <w:t xml:space="preserve">-</w:t>
      </w:r>
      <w:r>
        <w:t xml:space="preserve"> </w:t>
      </w:r>
      <w:r>
        <w:rPr>
          <w:bCs/>
          <w:b/>
        </w:rPr>
        <w:t xml:space="preserve">Участвовали ли Вы в опросах по проблемам своего района и округа, если да, то в каких?</w:t>
      </w:r>
    </w:p>
    <w:p>
      <w:pPr>
        <w:pStyle w:val="BodyText"/>
      </w:pPr>
      <w:r>
        <w:t xml:space="preserve">Ю. К.: Да, участвовала в опросе о создании площадки для выгула собак, которой, кстати, в моем районе раньше не было. Теперь владельцы собак будут выгуливать их в специально отведенном для этого месте. Еще, помню, участвовала в опросе по благоустройству детской площадки.</w:t>
      </w:r>
    </w:p>
    <w:p>
      <w:pPr>
        <w:pStyle w:val="BodyText"/>
      </w:pPr>
      <w:r>
        <w:br/>
      </w:r>
      <w:r>
        <w:t xml:space="preserve">-</w:t>
      </w:r>
      <w:r>
        <w:t xml:space="preserve"> </w:t>
      </w:r>
      <w:r>
        <w:rPr>
          <w:bCs/>
          <w:b/>
        </w:rPr>
        <w:t xml:space="preserve">За начисленные балы участники голосований могут получить билеты в театр, подарки и другие поощрения. Вы уже упоминали, что обменивали бонусы, на что именно?</w:t>
      </w:r>
    </w:p>
    <w:p>
      <w:pPr>
        <w:pStyle w:val="BodyText"/>
      </w:pPr>
      <w:r>
        <w:br/>
      </w:r>
      <w:r>
        <w:t xml:space="preserve">Ю. К.: Да, я получала селфи-палку, и теперь коплю баллы для получения еще каких-либо полезных и необходимых вещей.</w:t>
      </w:r>
    </w:p>
    <w:p>
      <w:pPr>
        <w:pStyle w:val="BodyText"/>
      </w:pPr>
      <w:r>
        <w:br/>
      </w:r>
      <w:r>
        <w:t xml:space="preserve">-</w:t>
      </w:r>
      <w:r>
        <w:t xml:space="preserve"> </w:t>
      </w:r>
      <w:r>
        <w:rPr>
          <w:bCs/>
          <w:b/>
        </w:rPr>
        <w:t xml:space="preserve">Какие еще вопросы, из тех, которые еще не затрагивали на портале, Вы бы хотели обсудить?</w:t>
      </w:r>
    </w:p>
    <w:p>
      <w:pPr>
        <w:pStyle w:val="BodyText"/>
      </w:pPr>
      <w:r>
        <w:br/>
      </w:r>
      <w:r>
        <w:t xml:space="preserve">Ю. К.: Мне кажется, что специалисты, создающие вопросы для приложения «Активный гражданин» предусматривают все возможные вопросы, поэтому пока мне сложно чем-то дополнить перечень предложенных тем для голосования. Пока, я бы назвала его исчерпывающим.</w:t>
      </w:r>
    </w:p>
    <w:p>
      <w:pPr>
        <w:pStyle w:val="BodyText"/>
      </w:pPr>
      <w:bookmarkStart w:id="23" w:name="X1207a264b4c9f4df21fde20366a046b31aef217"/>
      <w:bookmarkEnd w:id="23"/>
      <w:r>
        <w:br/>
      </w:r>
    </w:p>
    <w:p>
      <w:pPr>
        <w:pStyle w:val="BodyText"/>
      </w:pPr>
      <w:r>
        <w:t xml:space="preserve">Дмитрий Антипченко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  <w:r>
        <w:b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http://uao.mos.ru/active-citizen/detail/2865627.html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Префектура Южного административного округа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5" Target="http://uao.mos.ru" TargetMode="External" /><Relationship Type="http://schemas.openxmlformats.org/officeDocument/2006/relationships/hyperlink" Id="rId24" Target="http://uao.mos.ru/active-citizen/detail/286562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uao.mos.ru" TargetMode="External" /><Relationship Type="http://schemas.openxmlformats.org/officeDocument/2006/relationships/hyperlink" Id="rId24" Target="http://uao.mos.ru/active-citizen/detail/286562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2024-12-01T02:29:42Z</dcterms:created>
  <dcterms:modified xsi:type="dcterms:W3CDTF">2024-12-01T02:29:42Z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