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1a865f52a81ef4fe87c1ee189c36ac05b8fd2"/>
    <w:p>
      <w:pPr>
        <w:pStyle w:val="Heading3"/>
      </w:pPr>
      <w:r>
        <w:t xml:space="preserve">«Активным гражданам» подарят 2 тысячи приглашений на Елку мэра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drawing>
          <wp:inline>
            <wp:extent cx="5334000" cy="3867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88/aktivniy_grazhdanin_podari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Пользователям портала «Активный гражданин» подарят 2 тысячи приглашений на Елку мэра. Об этом сообщили в пресс-службе проекта.</w:t>
      </w:r>
    </w:p>
    <w:p>
      <w:pPr>
        <w:pStyle w:val="BodyText"/>
      </w:pPr>
      <w:r>
        <w:t xml:space="preserve">«2 тысячи детей смогут посетить интереснейшее мероприятие – Елку мэра Москвы 2016! Хотите получить приглашения для ваших малышей? Или сделать подарок детям ваших друзей и близких? С 30 ноября по 13 декабря 2015 года примите участие во всех общегородских голосованиях. Активируйте специальный промо-код акции elka2016 и ждите вестей от нашего Деда Мороза – генератора случайных чисел», - отметили в пресс-службе.</w:t>
      </w:r>
    </w:p>
    <w:p>
      <w:pPr>
        <w:pStyle w:val="BodyText"/>
      </w:pPr>
      <w:r>
        <w:t xml:space="preserve">Отметим, что пользователи, которые уже участвовали в голосованиях осенью, также могут принять участие – им необходимо подтвердить участие в акции с помощью промокода. Список победителей будет опубликован после 15 декабря.</w:t>
      </w:r>
    </w:p>
    <w:p>
      <w:pPr>
        <w:pStyle w:val="BodyText"/>
      </w:pPr>
      <w:r>
        <w:t xml:space="preserve">«Кроме того, активные граждане смогут обменять билеты на баллы. Уже совсем скоро в магазине поощрений появятся приглашения на Елку мэра Москвы за 2 тыс. 16 баллов. Количество билетов ограничено», - уточнили в пресс-службе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http://uao.mos.ru/active-citizen/detail/2338740.html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38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38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2025-03-10T05:02:37Z</dcterms:created>
  <dcterms:modified xsi:type="dcterms:W3CDTF">2025-03-10T05:02:37Z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