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7f0bd694366d25f4da0f0d5bf17180d24b216e"/>
    <w:p>
      <w:pPr>
        <w:pStyle w:val="Heading3"/>
      </w:pPr>
      <w:r>
        <w:t xml:space="preserve">Праздничный концерт, посвященный 80-летию Победы, прошел в музее-заповеднике «Царицыно»</w:t>
      </w:r>
    </w:p>
    <w:p>
      <w:pPr>
        <w:pStyle w:val="FirstParagraph"/>
      </w:pPr>
      <w:r>
        <w:t xml:space="preserve">03.05.2025</w:t>
      </w:r>
    </w:p>
    <w:p>
      <w:pPr>
        <w:pStyle w:val="BodyText"/>
      </w:pPr>
      <w:r>
        <w:drawing>
          <wp:inline>
            <wp:extent cx="5334000" cy="355461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ao.mos.ru/www/изображение_2025-05-03_195054708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46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29 апреля в Баженовском зале Большого дворца музея-заповедника «Царицыно» прошёл торжественный концерт, посвящённый 80-летию Победы в Великой Отечественной войне. Мероприятие было организовано специально для ветеранов Южного округа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площадке выступили молодёжный оркестр «Доминанта», Академический ансамбль песни и пляски войск национальной гвардии России, а также ведущие творческие коллективы Южного округа Москвы. Для ветеранов прозвучали любимые песни военных лет, среди которых были «Катюша», «Смуглянка», «Журавли» и «Поклонимся великим тем годам».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Перед началом концерта гостей поприветствовали префект Южного административного округа Олег Панкратов, депутат Московской городской думы Ольга Мельникова и генеральный директор музея-заповедника «Царицыно» Елизавета Фокина.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Завершением праздничного мероприятия стало посещение ветеранами Екатерининского и Таврического залов музея.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http://uao.mos.ru/80-let-pobedy-v-velikoy-otechestvennoy-voyne/novosti/detail/12947490.html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uao.mos.ru" TargetMode="External" /><Relationship Type="http://schemas.openxmlformats.org/officeDocument/2006/relationships/hyperlink" Id="rId23" Target="http://uao.mos.ru/80-let-pobedy-v-velikoy-otechestvennoy-voyne/novosti/detail/129474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ao.mos.ru" TargetMode="External" /><Relationship Type="http://schemas.openxmlformats.org/officeDocument/2006/relationships/hyperlink" Id="rId23" Target="http://uao.mos.ru/80-let-pobedy-v-velikoy-otechestvennoy-voyne/novosti/detail/129474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2025-07-01T19:31:27Z</dcterms:created>
  <dcterms:modified xsi:type="dcterms:W3CDTF">2025-07-01T19:31:27Z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